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0C54D" w14:textId="48DBD7D8" w:rsidR="003708DE" w:rsidRDefault="00E122F8" w:rsidP="003708DE">
      <w:pPr>
        <w:jc w:val="center"/>
        <w:rPr>
          <w:rFonts w:ascii="Arial" w:hAnsi="Arial" w:cs="Arial"/>
          <w:b/>
          <w:bCs/>
          <w:color w:val="FF0000"/>
          <w:sz w:val="22"/>
          <w:szCs w:val="22"/>
        </w:rPr>
      </w:pPr>
      <w:bookmarkStart w:id="0" w:name="_GoBack"/>
      <w:bookmarkEnd w:id="0"/>
      <w:r>
        <w:rPr>
          <w:rFonts w:ascii="Arial" w:hAnsi="Arial" w:cs="Arial"/>
          <w:b/>
          <w:bCs/>
          <w:i/>
          <w:iCs/>
          <w:noProof/>
          <w:color w:val="FF0000"/>
          <w:sz w:val="18"/>
          <w:szCs w:val="18"/>
        </w:rPr>
        <w:drawing>
          <wp:anchor distT="0" distB="0" distL="114300" distR="114300" simplePos="0" relativeHeight="251658240" behindDoc="0" locked="0" layoutInCell="1" allowOverlap="1" wp14:anchorId="5D0C0794" wp14:editId="7A76F4BA">
            <wp:simplePos x="0" y="0"/>
            <wp:positionH relativeFrom="column">
              <wp:posOffset>4257675</wp:posOffset>
            </wp:positionH>
            <wp:positionV relativeFrom="paragraph">
              <wp:posOffset>-1120624</wp:posOffset>
            </wp:positionV>
            <wp:extent cx="2055824" cy="9429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alens Ddarllen Yr Ha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5824" cy="9429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FF0000"/>
          <w:sz w:val="22"/>
          <w:szCs w:val="22"/>
        </w:rPr>
        <w:drawing>
          <wp:inline distT="0" distB="0" distL="0" distR="0" wp14:anchorId="6696230C" wp14:editId="1EB19B21">
            <wp:extent cx="5731510" cy="20618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LYSQUAD_Bilingual_Illustrat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061845"/>
                    </a:xfrm>
                    <a:prstGeom prst="rect">
                      <a:avLst/>
                    </a:prstGeom>
                  </pic:spPr>
                </pic:pic>
              </a:graphicData>
            </a:graphic>
          </wp:inline>
        </w:drawing>
      </w:r>
    </w:p>
    <w:p w14:paraId="41BCE821" w14:textId="092AC532" w:rsidR="00CD085F" w:rsidRDefault="00CD085F" w:rsidP="00092076">
      <w:pPr>
        <w:jc w:val="center"/>
        <w:rPr>
          <w:rFonts w:ascii="Arial" w:hAnsi="Arial" w:cs="Arial"/>
          <w:b/>
          <w:bCs/>
          <w:color w:val="FF0000"/>
          <w:sz w:val="22"/>
          <w:szCs w:val="22"/>
        </w:rPr>
      </w:pPr>
      <w:r>
        <w:rPr>
          <w:rFonts w:ascii="Arial" w:hAnsi="Arial" w:cs="Arial"/>
          <w:b/>
          <w:bCs/>
          <w:color w:val="FF0000"/>
          <w:sz w:val="22"/>
          <w:szCs w:val="22"/>
        </w:rPr>
        <w:t xml:space="preserve">  </w:t>
      </w:r>
    </w:p>
    <w:p w14:paraId="62CA6E71" w14:textId="0C4E9226" w:rsidR="003708DE" w:rsidRPr="008410DB" w:rsidRDefault="00E122F8" w:rsidP="77411709">
      <w:pPr>
        <w:jc w:val="center"/>
        <w:rPr>
          <w:rStyle w:val="normalchar"/>
          <w:rFonts w:ascii="Calibri" w:hAnsi="Calibri" w:cs="Calibri"/>
          <w:b/>
          <w:bCs/>
          <w:color w:val="000000"/>
        </w:rPr>
      </w:pPr>
      <w:r>
        <w:rPr>
          <w:rFonts w:ascii="Calibri" w:hAnsi="Calibri" w:cs="Calibri"/>
          <w:b/>
          <w:bCs/>
          <w:color w:val="FF0000"/>
        </w:rPr>
        <w:t>10/07/20</w:t>
      </w:r>
    </w:p>
    <w:p w14:paraId="12AB6767" w14:textId="07995111" w:rsidR="16AFFA3A" w:rsidRDefault="16AFFA3A" w:rsidP="16AFFA3A">
      <w:pPr>
        <w:jc w:val="center"/>
        <w:rPr>
          <w:rFonts w:ascii="Calibri" w:hAnsi="Calibri" w:cs="Calibri"/>
          <w:b/>
          <w:bCs/>
          <w:color w:val="FF0000"/>
        </w:rPr>
      </w:pPr>
    </w:p>
    <w:p w14:paraId="1E93874B" w14:textId="0AC57C84" w:rsidR="00092076" w:rsidRPr="00092076" w:rsidRDefault="00092076" w:rsidP="499EAD17">
      <w:pPr>
        <w:jc w:val="center"/>
        <w:rPr>
          <w:rFonts w:ascii="Arial" w:hAnsi="Arial" w:cs="Arial"/>
          <w:b/>
          <w:bCs/>
          <w:i/>
          <w:iCs/>
          <w:color w:val="FF0000"/>
          <w:sz w:val="18"/>
          <w:szCs w:val="18"/>
        </w:rPr>
      </w:pPr>
    </w:p>
    <w:p w14:paraId="01A5F6B4" w14:textId="67BE237E" w:rsidR="4416EAC7" w:rsidRDefault="00500ED2" w:rsidP="16AFFA3A">
      <w:pPr>
        <w:jc w:val="center"/>
        <w:rPr>
          <w:rFonts w:ascii="Calibri" w:hAnsi="Calibri" w:cs="Calibri"/>
          <w:b/>
          <w:bCs/>
          <w:color w:val="000000" w:themeColor="text1"/>
          <w:sz w:val="40"/>
          <w:szCs w:val="40"/>
        </w:rPr>
      </w:pPr>
      <w:r>
        <w:rPr>
          <w:rFonts w:ascii="Calibri" w:hAnsi="Calibri" w:cs="Calibri"/>
          <w:b/>
          <w:bCs/>
          <w:color w:val="000000" w:themeColor="text1"/>
          <w:sz w:val="40"/>
          <w:szCs w:val="40"/>
        </w:rPr>
        <w:t>Join our Silly Squad with Aura Libraries</w:t>
      </w:r>
    </w:p>
    <w:p w14:paraId="3C24B4FA" w14:textId="5B02DA3D" w:rsidR="00500ED2" w:rsidRPr="00500ED2" w:rsidRDefault="00500ED2" w:rsidP="16AFFA3A">
      <w:pPr>
        <w:jc w:val="center"/>
        <w:rPr>
          <w:sz w:val="28"/>
          <w:szCs w:val="28"/>
        </w:rPr>
      </w:pPr>
      <w:r w:rsidRPr="00500ED2">
        <w:rPr>
          <w:rFonts w:ascii="Calibri" w:hAnsi="Calibri" w:cs="Calibri"/>
          <w:bCs/>
          <w:color w:val="000000" w:themeColor="text1"/>
          <w:sz w:val="28"/>
          <w:szCs w:val="28"/>
        </w:rPr>
        <w:t>#SillySquad2020</w:t>
      </w:r>
      <w:r w:rsidR="00AA1B64">
        <w:rPr>
          <w:rFonts w:ascii="Calibri" w:hAnsi="Calibri" w:cs="Calibri"/>
          <w:bCs/>
          <w:color w:val="000000" w:themeColor="text1"/>
          <w:sz w:val="28"/>
          <w:szCs w:val="28"/>
        </w:rPr>
        <w:t xml:space="preserve"> </w:t>
      </w:r>
      <w:r w:rsidR="00713C65">
        <w:rPr>
          <w:rFonts w:asciiTheme="minorHAnsi" w:hAnsiTheme="minorHAnsi" w:cstheme="minorHAnsi"/>
          <w:sz w:val="28"/>
          <w:szCs w:val="28"/>
        </w:rPr>
        <w:t>#</w:t>
      </w:r>
      <w:proofErr w:type="spellStart"/>
      <w:r w:rsidR="00713C65">
        <w:rPr>
          <w:rFonts w:asciiTheme="minorHAnsi" w:hAnsiTheme="minorHAnsi" w:cstheme="minorHAnsi"/>
          <w:sz w:val="28"/>
          <w:szCs w:val="28"/>
        </w:rPr>
        <w:t>LetsGetS</w:t>
      </w:r>
      <w:r w:rsidR="00AA1B64">
        <w:rPr>
          <w:rFonts w:asciiTheme="minorHAnsi" w:hAnsiTheme="minorHAnsi" w:cstheme="minorHAnsi"/>
          <w:sz w:val="28"/>
          <w:szCs w:val="28"/>
        </w:rPr>
        <w:t>illy</w:t>
      </w:r>
      <w:proofErr w:type="spellEnd"/>
    </w:p>
    <w:p w14:paraId="46D3C835" w14:textId="22177C0A" w:rsidR="009A46F8" w:rsidRPr="003708DE" w:rsidRDefault="009A46F8" w:rsidP="003708DE">
      <w:pPr>
        <w:jc w:val="center"/>
        <w:rPr>
          <w:rFonts w:ascii="Calibri" w:hAnsi="Calibri" w:cs="Calibri"/>
          <w:b/>
          <w:bCs/>
          <w:color w:val="000000"/>
          <w:sz w:val="22"/>
          <w:szCs w:val="22"/>
        </w:rPr>
      </w:pPr>
    </w:p>
    <w:p w14:paraId="65E31F56" w14:textId="4C0C1FC4" w:rsidR="4416EAC7" w:rsidRDefault="000E549E" w:rsidP="16AFFA3A">
      <w:pPr>
        <w:jc w:val="center"/>
        <w:rPr>
          <w:rFonts w:ascii="Calibri" w:hAnsi="Calibri" w:cs="Calibri"/>
          <w:b/>
          <w:bCs/>
          <w:color w:val="000000" w:themeColor="text1"/>
          <w:sz w:val="28"/>
          <w:szCs w:val="28"/>
        </w:rPr>
      </w:pPr>
      <w:r>
        <w:rPr>
          <w:rFonts w:ascii="Calibri" w:hAnsi="Calibri" w:cs="Calibri"/>
          <w:b/>
          <w:bCs/>
          <w:color w:val="000000" w:themeColor="text1"/>
          <w:sz w:val="28"/>
          <w:szCs w:val="28"/>
        </w:rPr>
        <w:t>Take part in this year’s challenge from 17 July</w:t>
      </w:r>
    </w:p>
    <w:p w14:paraId="29BA651D" w14:textId="08B2FD8A" w:rsidR="000B219D" w:rsidRDefault="00F63076" w:rsidP="16AFFA3A">
      <w:pPr>
        <w:jc w:val="center"/>
        <w:rPr>
          <w:sz w:val="23"/>
          <w:szCs w:val="23"/>
        </w:rPr>
      </w:pPr>
      <w:hyperlink r:id="rId13" w:history="1">
        <w:r w:rsidR="000B219D" w:rsidRPr="00533C1D">
          <w:rPr>
            <w:rStyle w:val="Hyperlink"/>
            <w:sz w:val="23"/>
            <w:szCs w:val="23"/>
          </w:rPr>
          <w:t>https://summerreadingchallenge.org.uk/</w:t>
        </w:r>
      </w:hyperlink>
    </w:p>
    <w:p w14:paraId="647783B5" w14:textId="17796863" w:rsidR="008A482B" w:rsidRDefault="008A482B" w:rsidP="16AFFA3A">
      <w:pPr>
        <w:jc w:val="center"/>
        <w:rPr>
          <w:sz w:val="23"/>
          <w:szCs w:val="23"/>
        </w:rPr>
      </w:pPr>
    </w:p>
    <w:p w14:paraId="44E0A9B9" w14:textId="60233832" w:rsidR="008A482B" w:rsidRDefault="008A482B" w:rsidP="008A482B">
      <w:pPr>
        <w:pStyle w:val="Default"/>
        <w:rPr>
          <w:sz w:val="23"/>
          <w:szCs w:val="23"/>
        </w:rPr>
      </w:pPr>
      <w:r>
        <w:rPr>
          <w:sz w:val="23"/>
          <w:szCs w:val="23"/>
        </w:rPr>
        <w:t xml:space="preserve">The theme for this year’s Reading Challenge </w:t>
      </w:r>
      <w:r w:rsidR="00BE7CA7">
        <w:rPr>
          <w:sz w:val="23"/>
          <w:szCs w:val="23"/>
        </w:rPr>
        <w:t xml:space="preserve">is </w:t>
      </w:r>
      <w:r>
        <w:rPr>
          <w:sz w:val="23"/>
          <w:szCs w:val="23"/>
        </w:rPr>
        <w:t xml:space="preserve">“Silly Squad” – a celebration of funny books, happiness and laughter, featuring bespoke artwork from award-winning children's author and illustrator, Laura Ellen Anderson. </w:t>
      </w:r>
    </w:p>
    <w:p w14:paraId="79DBFBDD" w14:textId="7650D4EA" w:rsidR="008A482B" w:rsidRDefault="008A482B" w:rsidP="008A482B">
      <w:pPr>
        <w:pStyle w:val="Default"/>
        <w:rPr>
          <w:sz w:val="23"/>
          <w:szCs w:val="23"/>
        </w:rPr>
      </w:pPr>
    </w:p>
    <w:p w14:paraId="075A4F70" w14:textId="3C44B249" w:rsidR="008A482B" w:rsidRDefault="008A482B" w:rsidP="008A482B">
      <w:pPr>
        <w:pStyle w:val="Default"/>
        <w:rPr>
          <w:sz w:val="22"/>
          <w:szCs w:val="22"/>
        </w:rPr>
      </w:pPr>
      <w:r>
        <w:rPr>
          <w:i/>
          <w:iCs/>
          <w:sz w:val="22"/>
          <w:szCs w:val="22"/>
        </w:rPr>
        <w:lastRenderedPageBreak/>
        <w:t xml:space="preserve">“I feel the Summer Reading Challenge is extra important this year! How sensible to have a Silly theme. We've all had to deal with serious and scary issues, so it's time for a bit of fun. There are so many comical and crazy children's books to cheer us all up. Let's get reading and get happy!” </w:t>
      </w:r>
    </w:p>
    <w:p w14:paraId="2EA642CC" w14:textId="00B40234" w:rsidR="008A482B" w:rsidRDefault="008A482B" w:rsidP="008A482B">
      <w:pPr>
        <w:pStyle w:val="Default"/>
        <w:rPr>
          <w:i/>
          <w:iCs/>
          <w:sz w:val="22"/>
          <w:szCs w:val="22"/>
        </w:rPr>
      </w:pPr>
      <w:r>
        <w:rPr>
          <w:i/>
          <w:iCs/>
          <w:sz w:val="22"/>
          <w:szCs w:val="22"/>
        </w:rPr>
        <w:t>- Jacqueline Wilson, Summer Reading Challenge Ambassador</w:t>
      </w:r>
    </w:p>
    <w:p w14:paraId="3266A94F" w14:textId="5B823055" w:rsidR="000B219D" w:rsidRDefault="000B219D" w:rsidP="16AFFA3A">
      <w:pPr>
        <w:jc w:val="center"/>
        <w:rPr>
          <w:rFonts w:ascii="Calibri" w:hAnsi="Calibri" w:cs="Calibri"/>
          <w:b/>
          <w:bCs/>
          <w:color w:val="000000" w:themeColor="text1"/>
          <w:sz w:val="28"/>
          <w:szCs w:val="28"/>
        </w:rPr>
      </w:pPr>
    </w:p>
    <w:p w14:paraId="5F8658AF" w14:textId="01CC1C42" w:rsidR="008646DE" w:rsidRDefault="000B219D" w:rsidP="000B219D">
      <w:pPr>
        <w:rPr>
          <w:rFonts w:ascii="Calibri" w:hAnsi="Calibri" w:cs="Calibri"/>
          <w:b/>
          <w:bCs/>
          <w:color w:val="000000" w:themeColor="text1"/>
          <w:sz w:val="28"/>
          <w:szCs w:val="28"/>
        </w:rPr>
      </w:pPr>
      <w:r>
        <w:rPr>
          <w:rFonts w:ascii="Calibri" w:hAnsi="Calibri" w:cs="Calibri"/>
          <w:b/>
          <w:bCs/>
          <w:color w:val="000000" w:themeColor="text1"/>
          <w:sz w:val="28"/>
          <w:szCs w:val="28"/>
        </w:rPr>
        <w:t xml:space="preserve">Children can collect their </w:t>
      </w:r>
      <w:r w:rsidR="008A63BE">
        <w:rPr>
          <w:rFonts w:ascii="Calibri" w:hAnsi="Calibri" w:cs="Calibri"/>
          <w:b/>
          <w:bCs/>
          <w:color w:val="000000" w:themeColor="text1"/>
          <w:sz w:val="28"/>
          <w:szCs w:val="28"/>
        </w:rPr>
        <w:t>‘</w:t>
      </w:r>
      <w:r>
        <w:rPr>
          <w:rFonts w:ascii="Calibri" w:hAnsi="Calibri" w:cs="Calibri"/>
          <w:b/>
          <w:bCs/>
          <w:color w:val="000000" w:themeColor="text1"/>
          <w:sz w:val="28"/>
          <w:szCs w:val="28"/>
        </w:rPr>
        <w:t>Silly Squad</w:t>
      </w:r>
      <w:r w:rsidR="008A63BE">
        <w:rPr>
          <w:rFonts w:ascii="Calibri" w:hAnsi="Calibri" w:cs="Calibri"/>
          <w:b/>
          <w:bCs/>
          <w:color w:val="000000" w:themeColor="text1"/>
          <w:sz w:val="28"/>
          <w:szCs w:val="28"/>
        </w:rPr>
        <w:t>’</w:t>
      </w:r>
      <w:r>
        <w:rPr>
          <w:rFonts w:ascii="Calibri" w:hAnsi="Calibri" w:cs="Calibri"/>
          <w:b/>
          <w:bCs/>
          <w:color w:val="000000" w:themeColor="text1"/>
          <w:sz w:val="28"/>
          <w:szCs w:val="28"/>
        </w:rPr>
        <w:t xml:space="preserve"> </w:t>
      </w:r>
      <w:r w:rsidR="008A482B">
        <w:rPr>
          <w:rFonts w:ascii="Calibri" w:hAnsi="Calibri" w:cs="Calibri"/>
          <w:b/>
          <w:bCs/>
          <w:color w:val="000000" w:themeColor="text1"/>
          <w:sz w:val="28"/>
          <w:szCs w:val="28"/>
        </w:rPr>
        <w:t>Bags</w:t>
      </w:r>
      <w:r>
        <w:rPr>
          <w:rFonts w:ascii="Calibri" w:hAnsi="Calibri" w:cs="Calibri"/>
          <w:b/>
          <w:bCs/>
          <w:color w:val="000000" w:themeColor="text1"/>
          <w:sz w:val="28"/>
          <w:szCs w:val="28"/>
        </w:rPr>
        <w:t xml:space="preserve"> fro</w:t>
      </w:r>
      <w:r w:rsidR="00713C65">
        <w:rPr>
          <w:rFonts w:ascii="Calibri" w:hAnsi="Calibri" w:cs="Calibri"/>
          <w:b/>
          <w:bCs/>
          <w:color w:val="000000" w:themeColor="text1"/>
          <w:sz w:val="28"/>
          <w:szCs w:val="28"/>
        </w:rPr>
        <w:t xml:space="preserve">m Buckley, </w:t>
      </w:r>
      <w:proofErr w:type="spellStart"/>
      <w:r w:rsidR="00713C65">
        <w:rPr>
          <w:rFonts w:ascii="Calibri" w:hAnsi="Calibri" w:cs="Calibri"/>
          <w:b/>
          <w:bCs/>
          <w:color w:val="000000" w:themeColor="text1"/>
          <w:sz w:val="28"/>
          <w:szCs w:val="28"/>
        </w:rPr>
        <w:t>Connah’s</w:t>
      </w:r>
      <w:proofErr w:type="spellEnd"/>
      <w:r w:rsidR="00713C65">
        <w:rPr>
          <w:rFonts w:ascii="Calibri" w:hAnsi="Calibri" w:cs="Calibri"/>
          <w:b/>
          <w:bCs/>
          <w:color w:val="000000" w:themeColor="text1"/>
          <w:sz w:val="28"/>
          <w:szCs w:val="28"/>
        </w:rPr>
        <w:t xml:space="preserve"> Quay, Flint</w:t>
      </w:r>
      <w:r w:rsidR="008A63BE">
        <w:rPr>
          <w:rFonts w:ascii="Calibri" w:hAnsi="Calibri" w:cs="Calibri"/>
          <w:b/>
          <w:bCs/>
          <w:color w:val="000000" w:themeColor="text1"/>
          <w:sz w:val="28"/>
          <w:szCs w:val="28"/>
        </w:rPr>
        <w:t>,</w:t>
      </w:r>
      <w:r w:rsidR="00AA1B64">
        <w:rPr>
          <w:rFonts w:ascii="Calibri" w:hAnsi="Calibri" w:cs="Calibri"/>
          <w:b/>
          <w:bCs/>
          <w:color w:val="000000" w:themeColor="text1"/>
          <w:sz w:val="28"/>
          <w:szCs w:val="28"/>
        </w:rPr>
        <w:t xml:space="preserve"> </w:t>
      </w:r>
      <w:r>
        <w:rPr>
          <w:rFonts w:ascii="Calibri" w:hAnsi="Calibri" w:cs="Calibri"/>
          <w:b/>
          <w:bCs/>
          <w:color w:val="000000" w:themeColor="text1"/>
          <w:sz w:val="28"/>
          <w:szCs w:val="28"/>
        </w:rPr>
        <w:t xml:space="preserve">Mold </w:t>
      </w:r>
      <w:r w:rsidR="008A63BE">
        <w:rPr>
          <w:rFonts w:ascii="Calibri" w:hAnsi="Calibri" w:cs="Calibri"/>
          <w:b/>
          <w:bCs/>
          <w:color w:val="000000" w:themeColor="text1"/>
          <w:sz w:val="28"/>
          <w:szCs w:val="28"/>
        </w:rPr>
        <w:t xml:space="preserve">and Mobile </w:t>
      </w:r>
      <w:r>
        <w:rPr>
          <w:rFonts w:ascii="Calibri" w:hAnsi="Calibri" w:cs="Calibri"/>
          <w:b/>
          <w:bCs/>
          <w:color w:val="000000" w:themeColor="text1"/>
          <w:sz w:val="28"/>
          <w:szCs w:val="28"/>
        </w:rPr>
        <w:t>Libraries from Monday 27 July.</w:t>
      </w:r>
      <w:r w:rsidR="008646DE">
        <w:rPr>
          <w:rFonts w:ascii="Calibri" w:hAnsi="Calibri" w:cs="Calibri"/>
          <w:b/>
          <w:bCs/>
          <w:color w:val="000000" w:themeColor="text1"/>
          <w:sz w:val="28"/>
          <w:szCs w:val="28"/>
        </w:rPr>
        <w:t xml:space="preserve"> </w:t>
      </w:r>
      <w:r w:rsidR="00D841D9">
        <w:rPr>
          <w:rFonts w:ascii="Calibri" w:hAnsi="Calibri" w:cs="Calibri"/>
          <w:b/>
          <w:bCs/>
          <w:color w:val="000000" w:themeColor="text1"/>
          <w:sz w:val="28"/>
          <w:szCs w:val="28"/>
        </w:rPr>
        <w:t>These are full of all the goodies that they will need to complete the</w:t>
      </w:r>
      <w:r w:rsidR="008646DE">
        <w:rPr>
          <w:rFonts w:ascii="Calibri" w:hAnsi="Calibri" w:cs="Calibri"/>
          <w:b/>
          <w:bCs/>
          <w:color w:val="000000" w:themeColor="text1"/>
          <w:sz w:val="28"/>
          <w:szCs w:val="28"/>
        </w:rPr>
        <w:t xml:space="preserve"> challenge from home this year.</w:t>
      </w:r>
    </w:p>
    <w:p w14:paraId="7125B407" w14:textId="2928862A" w:rsidR="008A63BE" w:rsidRDefault="00D841D9" w:rsidP="000B219D">
      <w:pPr>
        <w:rPr>
          <w:rFonts w:ascii="Verdana" w:hAnsi="Verdana"/>
          <w:sz w:val="23"/>
          <w:szCs w:val="23"/>
        </w:rPr>
      </w:pPr>
      <w:r>
        <w:rPr>
          <w:rFonts w:ascii="Verdana" w:hAnsi="Verdana"/>
          <w:sz w:val="23"/>
          <w:szCs w:val="23"/>
        </w:rPr>
        <w:t>Any books can be used- e-books, library books or their own books at home.</w:t>
      </w:r>
      <w:r w:rsidR="008A63BE" w:rsidRPr="008A63BE">
        <w:rPr>
          <w:rFonts w:ascii="Verdana" w:hAnsi="Verdana"/>
          <w:sz w:val="23"/>
          <w:szCs w:val="23"/>
        </w:rPr>
        <w:t xml:space="preserve"> The aim is to encourage children to read whatever makes them happy, get silly and have fun!</w:t>
      </w:r>
    </w:p>
    <w:p w14:paraId="58392C8E" w14:textId="4D21AEE9" w:rsidR="008A63BE" w:rsidRDefault="008A63BE" w:rsidP="000B219D">
      <w:pPr>
        <w:rPr>
          <w:rFonts w:ascii="Verdana" w:hAnsi="Verdana"/>
          <w:sz w:val="23"/>
          <w:szCs w:val="23"/>
        </w:rPr>
      </w:pPr>
    </w:p>
    <w:p w14:paraId="26ECD951" w14:textId="3FABF6B1" w:rsidR="008A63BE" w:rsidRPr="008A63BE" w:rsidRDefault="008A63BE" w:rsidP="000B219D">
      <w:pPr>
        <w:rPr>
          <w:rFonts w:ascii="Verdana" w:hAnsi="Verdana"/>
          <w:sz w:val="23"/>
          <w:szCs w:val="23"/>
        </w:rPr>
      </w:pPr>
      <w:r>
        <w:rPr>
          <w:rFonts w:ascii="Verdana" w:hAnsi="Verdana"/>
          <w:sz w:val="23"/>
          <w:szCs w:val="23"/>
        </w:rPr>
        <w:t xml:space="preserve">Children can order library books via our ‘Select &amp; Collect’ service by </w:t>
      </w:r>
      <w:r w:rsidR="008A482B">
        <w:rPr>
          <w:rFonts w:ascii="Verdana" w:hAnsi="Verdana"/>
          <w:sz w:val="23"/>
          <w:szCs w:val="23"/>
        </w:rPr>
        <w:t>calling</w:t>
      </w:r>
      <w:r w:rsidR="008A482B" w:rsidRPr="008A63BE">
        <w:t xml:space="preserve"> </w:t>
      </w:r>
      <w:r w:rsidR="008A482B" w:rsidRPr="008A63BE">
        <w:rPr>
          <w:rFonts w:ascii="Verdana" w:hAnsi="Verdana"/>
          <w:sz w:val="23"/>
          <w:szCs w:val="23"/>
        </w:rPr>
        <w:t>01352</w:t>
      </w:r>
      <w:r w:rsidRPr="008A63BE">
        <w:rPr>
          <w:rFonts w:ascii="Verdana" w:hAnsi="Verdana"/>
          <w:sz w:val="23"/>
          <w:szCs w:val="23"/>
        </w:rPr>
        <w:t xml:space="preserve"> 703750, email</w:t>
      </w:r>
      <w:r>
        <w:rPr>
          <w:rFonts w:ascii="Verdana" w:hAnsi="Verdana"/>
          <w:sz w:val="23"/>
          <w:szCs w:val="23"/>
        </w:rPr>
        <w:t>ing</w:t>
      </w:r>
      <w:r w:rsidRPr="008A63BE">
        <w:rPr>
          <w:rFonts w:ascii="Verdana" w:hAnsi="Verdana"/>
          <w:sz w:val="23"/>
          <w:szCs w:val="23"/>
        </w:rPr>
        <w:t xml:space="preserve"> </w:t>
      </w:r>
      <w:hyperlink r:id="rId14" w:history="1">
        <w:r w:rsidRPr="00533C1D">
          <w:rPr>
            <w:rStyle w:val="Hyperlink"/>
            <w:rFonts w:ascii="Verdana" w:hAnsi="Verdana"/>
            <w:sz w:val="23"/>
            <w:szCs w:val="23"/>
          </w:rPr>
          <w:t>libraries@aura.wales</w:t>
        </w:r>
      </w:hyperlink>
      <w:r w:rsidRPr="008A63BE">
        <w:rPr>
          <w:rFonts w:ascii="Verdana" w:hAnsi="Verdana"/>
          <w:sz w:val="23"/>
          <w:szCs w:val="23"/>
        </w:rPr>
        <w:t xml:space="preserve"> or</w:t>
      </w:r>
      <w:r w:rsidR="008A482B">
        <w:rPr>
          <w:rFonts w:ascii="Verdana" w:hAnsi="Verdana"/>
          <w:sz w:val="23"/>
          <w:szCs w:val="23"/>
        </w:rPr>
        <w:t xml:space="preserve"> by</w:t>
      </w:r>
      <w:r w:rsidRPr="008A63BE">
        <w:rPr>
          <w:rFonts w:ascii="Verdana" w:hAnsi="Verdana"/>
          <w:sz w:val="23"/>
          <w:szCs w:val="23"/>
        </w:rPr>
        <w:t xml:space="preserve"> fill</w:t>
      </w:r>
      <w:r>
        <w:rPr>
          <w:rFonts w:ascii="Verdana" w:hAnsi="Verdana"/>
          <w:sz w:val="23"/>
          <w:szCs w:val="23"/>
        </w:rPr>
        <w:t>ing</w:t>
      </w:r>
      <w:r w:rsidRPr="008A63BE">
        <w:rPr>
          <w:rFonts w:ascii="Verdana" w:hAnsi="Verdana"/>
          <w:sz w:val="23"/>
          <w:szCs w:val="23"/>
        </w:rPr>
        <w:t xml:space="preserve"> in an order </w:t>
      </w:r>
      <w:r w:rsidR="008A482B" w:rsidRPr="008A63BE">
        <w:rPr>
          <w:rFonts w:ascii="Verdana" w:hAnsi="Verdana"/>
          <w:sz w:val="23"/>
          <w:szCs w:val="23"/>
        </w:rPr>
        <w:t>form via</w:t>
      </w:r>
      <w:r w:rsidRPr="008A63BE">
        <w:rPr>
          <w:rFonts w:ascii="Verdana" w:hAnsi="Verdana"/>
          <w:sz w:val="23"/>
          <w:szCs w:val="23"/>
        </w:rPr>
        <w:t xml:space="preserve"> our website </w:t>
      </w:r>
      <w:hyperlink r:id="rId15" w:history="1">
        <w:r w:rsidRPr="00533C1D">
          <w:rPr>
            <w:rStyle w:val="Hyperlink"/>
            <w:rFonts w:ascii="Verdana" w:hAnsi="Verdana"/>
            <w:sz w:val="23"/>
            <w:szCs w:val="23"/>
          </w:rPr>
          <w:t>www.aura.wales/libraries</w:t>
        </w:r>
      </w:hyperlink>
      <w:r w:rsidRPr="008A63BE">
        <w:rPr>
          <w:rFonts w:ascii="Verdana" w:hAnsi="Verdana"/>
          <w:sz w:val="23"/>
          <w:szCs w:val="23"/>
        </w:rPr>
        <w:t xml:space="preserve">. </w:t>
      </w:r>
      <w:r>
        <w:rPr>
          <w:rFonts w:ascii="Verdana" w:hAnsi="Verdana"/>
          <w:sz w:val="23"/>
          <w:szCs w:val="23"/>
        </w:rPr>
        <w:t xml:space="preserve"> Their ‘Silly Squad’ bag will be available to collect with their books</w:t>
      </w:r>
      <w:r w:rsidR="008A482B">
        <w:rPr>
          <w:rFonts w:ascii="Verdana" w:hAnsi="Verdana"/>
          <w:sz w:val="23"/>
          <w:szCs w:val="23"/>
        </w:rPr>
        <w:t>.</w:t>
      </w:r>
    </w:p>
    <w:p w14:paraId="3BC0F14F" w14:textId="3D9C7BDE" w:rsidR="00D809E8" w:rsidRPr="003708DE" w:rsidRDefault="003A19C0" w:rsidP="0077539C">
      <w:pPr>
        <w:rPr>
          <w:rFonts w:ascii="Calibri" w:hAnsi="Calibri" w:cs="Calibri"/>
          <w:b/>
          <w:bCs/>
          <w:color w:val="000000"/>
          <w:sz w:val="22"/>
          <w:szCs w:val="22"/>
        </w:rPr>
      </w:pPr>
      <w:r>
        <w:rPr>
          <w:noProof/>
          <w:sz w:val="23"/>
          <w:szCs w:val="23"/>
        </w:rPr>
        <w:drawing>
          <wp:anchor distT="0" distB="0" distL="114300" distR="114300" simplePos="0" relativeHeight="251665408" behindDoc="0" locked="0" layoutInCell="1" allowOverlap="1" wp14:anchorId="227ED7BE" wp14:editId="00FCCF32">
            <wp:simplePos x="0" y="0"/>
            <wp:positionH relativeFrom="column">
              <wp:posOffset>2305050</wp:posOffset>
            </wp:positionH>
            <wp:positionV relativeFrom="paragraph">
              <wp:posOffset>102235</wp:posOffset>
            </wp:positionV>
            <wp:extent cx="961390" cy="961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ra Leisure Logo Lib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14:sizeRelH relativeFrom="margin">
              <wp14:pctWidth>0</wp14:pctWidth>
            </wp14:sizeRelH>
            <wp14:sizeRelV relativeFrom="margin">
              <wp14:pctHeight>0</wp14:pctHeight>
            </wp14:sizeRelV>
          </wp:anchor>
        </w:drawing>
      </w:r>
    </w:p>
    <w:p w14:paraId="267B0BB2" w14:textId="3748DAC0" w:rsidR="00342605" w:rsidRDefault="00713C65" w:rsidP="00342605">
      <w:pPr>
        <w:pStyle w:val="Default"/>
        <w:rPr>
          <w:sz w:val="23"/>
          <w:szCs w:val="23"/>
        </w:rPr>
      </w:pPr>
      <w:r>
        <w:rPr>
          <w:rFonts w:ascii="Arial" w:hAnsi="Arial" w:cs="Arial"/>
          <w:b/>
          <w:bCs/>
          <w:i/>
          <w:iCs/>
          <w:noProof/>
          <w:color w:val="FF0000"/>
          <w:sz w:val="18"/>
          <w:szCs w:val="18"/>
          <w:lang w:eastAsia="en-GB"/>
        </w:rPr>
        <w:drawing>
          <wp:anchor distT="0" distB="0" distL="114300" distR="114300" simplePos="0" relativeHeight="251660288" behindDoc="0" locked="0" layoutInCell="1" allowOverlap="1" wp14:anchorId="79F88BB8" wp14:editId="75324DBF">
            <wp:simplePos x="0" y="0"/>
            <wp:positionH relativeFrom="column">
              <wp:posOffset>4010025</wp:posOffset>
            </wp:positionH>
            <wp:positionV relativeFrom="paragraph">
              <wp:posOffset>152400</wp:posOffset>
            </wp:positionV>
            <wp:extent cx="2055824" cy="94297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alens Ddarllen Yr Ha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5824" cy="942975"/>
                    </a:xfrm>
                    <a:prstGeom prst="rect">
                      <a:avLst/>
                    </a:prstGeom>
                  </pic:spPr>
                </pic:pic>
              </a:graphicData>
            </a:graphic>
            <wp14:sizeRelH relativeFrom="margin">
              <wp14:pctWidth>0</wp14:pctWidth>
            </wp14:sizeRelH>
            <wp14:sizeRelV relativeFrom="margin">
              <wp14:pctHeight>0</wp14:pctHeight>
            </wp14:sizeRelV>
          </wp:anchor>
        </w:drawing>
      </w:r>
    </w:p>
    <w:p w14:paraId="3B5D4E0C" w14:textId="6883C688" w:rsidR="008A482B" w:rsidRDefault="00DA40FB" w:rsidP="00500ED2">
      <w:pPr>
        <w:pStyle w:val="Default"/>
        <w:rPr>
          <w:sz w:val="23"/>
          <w:szCs w:val="23"/>
        </w:rPr>
      </w:pPr>
      <w:r>
        <w:rPr>
          <w:sz w:val="23"/>
          <w:szCs w:val="23"/>
        </w:rPr>
        <w:t>Library Service Manager Susannah Hill said</w:t>
      </w:r>
      <w:r w:rsidR="00981D58">
        <w:rPr>
          <w:sz w:val="23"/>
          <w:szCs w:val="23"/>
        </w:rPr>
        <w:t>:</w:t>
      </w:r>
      <w:r>
        <w:rPr>
          <w:sz w:val="23"/>
          <w:szCs w:val="23"/>
        </w:rPr>
        <w:t xml:space="preserve"> </w:t>
      </w:r>
      <w:r w:rsidR="00981D58">
        <w:rPr>
          <w:sz w:val="23"/>
          <w:szCs w:val="23"/>
        </w:rPr>
        <w:t>“</w:t>
      </w:r>
      <w:r w:rsidR="008646DE">
        <w:rPr>
          <w:sz w:val="23"/>
          <w:szCs w:val="23"/>
        </w:rPr>
        <w:t>We</w:t>
      </w:r>
      <w:r>
        <w:rPr>
          <w:sz w:val="23"/>
          <w:szCs w:val="23"/>
        </w:rPr>
        <w:t xml:space="preserve"> really hope that children across Flintshire want to join our ‘Silly Squad’ and celebrate</w:t>
      </w:r>
      <w:r w:rsidR="00D841D9">
        <w:rPr>
          <w:sz w:val="23"/>
          <w:szCs w:val="23"/>
        </w:rPr>
        <w:t xml:space="preserve"> their</w:t>
      </w:r>
      <w:r>
        <w:rPr>
          <w:sz w:val="23"/>
          <w:szCs w:val="23"/>
        </w:rPr>
        <w:t xml:space="preserve"> reading </w:t>
      </w:r>
      <w:r w:rsidR="00D841D9">
        <w:rPr>
          <w:sz w:val="23"/>
          <w:szCs w:val="23"/>
        </w:rPr>
        <w:t xml:space="preserve">adventure </w:t>
      </w:r>
      <w:r>
        <w:rPr>
          <w:sz w:val="23"/>
          <w:szCs w:val="23"/>
        </w:rPr>
        <w:t>with us</w:t>
      </w:r>
      <w:r w:rsidR="008646DE">
        <w:rPr>
          <w:sz w:val="23"/>
          <w:szCs w:val="23"/>
        </w:rPr>
        <w:t>.  We really want to encourage them to have fun and read whatever they like over the summer.</w:t>
      </w:r>
      <w:r w:rsidR="00D841D9">
        <w:rPr>
          <w:sz w:val="23"/>
          <w:szCs w:val="23"/>
        </w:rPr>
        <w:t xml:space="preserve"> We hope that</w:t>
      </w:r>
      <w:r w:rsidR="00981D58">
        <w:rPr>
          <w:sz w:val="23"/>
          <w:szCs w:val="23"/>
        </w:rPr>
        <w:t xml:space="preserve"> the whole family will join in.”</w:t>
      </w:r>
    </w:p>
    <w:p w14:paraId="39F4BCCF" w14:textId="77777777" w:rsidR="008646DE" w:rsidRDefault="008646DE" w:rsidP="00500ED2">
      <w:pPr>
        <w:pStyle w:val="Default"/>
        <w:rPr>
          <w:sz w:val="23"/>
          <w:szCs w:val="23"/>
        </w:rPr>
      </w:pPr>
    </w:p>
    <w:p w14:paraId="0587F635" w14:textId="78A03B45" w:rsidR="008A482B" w:rsidRPr="008A482B" w:rsidRDefault="008A482B" w:rsidP="00500ED2">
      <w:pPr>
        <w:pStyle w:val="Default"/>
        <w:rPr>
          <w:color w:val="FF0000"/>
          <w:sz w:val="23"/>
          <w:szCs w:val="23"/>
        </w:rPr>
      </w:pPr>
      <w:r>
        <w:rPr>
          <w:sz w:val="23"/>
          <w:szCs w:val="23"/>
        </w:rPr>
        <w:lastRenderedPageBreak/>
        <w:t>Aura Libraries will offering lots of</w:t>
      </w:r>
      <w:r w:rsidR="007E3F3C">
        <w:rPr>
          <w:sz w:val="23"/>
          <w:szCs w:val="23"/>
        </w:rPr>
        <w:t xml:space="preserve"> Silly Squad</w:t>
      </w:r>
      <w:r>
        <w:rPr>
          <w:sz w:val="23"/>
          <w:szCs w:val="23"/>
        </w:rPr>
        <w:t xml:space="preserve"> activities online via Facebook </w:t>
      </w:r>
      <w:r w:rsidRPr="00B04A5B">
        <w:rPr>
          <w:color w:val="auto"/>
          <w:sz w:val="23"/>
          <w:szCs w:val="23"/>
        </w:rPr>
        <w:t>and Zoom that children can join from</w:t>
      </w:r>
      <w:r w:rsidR="00981D58">
        <w:rPr>
          <w:color w:val="auto"/>
          <w:sz w:val="23"/>
          <w:szCs w:val="23"/>
        </w:rPr>
        <w:t xml:space="preserve"> the comfort of their own home.</w:t>
      </w:r>
      <w:r w:rsidRPr="00B04A5B">
        <w:rPr>
          <w:color w:val="auto"/>
          <w:sz w:val="23"/>
          <w:szCs w:val="23"/>
        </w:rPr>
        <w:t xml:space="preserve"> We are also excited to announce some special activities </w:t>
      </w:r>
      <w:r w:rsidR="00562AD4" w:rsidRPr="00B04A5B">
        <w:rPr>
          <w:color w:val="auto"/>
          <w:sz w:val="23"/>
          <w:szCs w:val="23"/>
        </w:rPr>
        <w:t>especially created for us</w:t>
      </w:r>
      <w:r w:rsidRPr="00B04A5B">
        <w:rPr>
          <w:color w:val="auto"/>
          <w:sz w:val="23"/>
          <w:szCs w:val="23"/>
        </w:rPr>
        <w:t xml:space="preserve"> by Theatre Clwyd and Mama G!</w:t>
      </w:r>
    </w:p>
    <w:p w14:paraId="4EC4DE6D" w14:textId="347B5E85" w:rsidR="00DA40FB" w:rsidRDefault="00DA40FB" w:rsidP="00500ED2">
      <w:pPr>
        <w:pStyle w:val="Default"/>
        <w:rPr>
          <w:sz w:val="23"/>
          <w:szCs w:val="23"/>
        </w:rPr>
      </w:pPr>
    </w:p>
    <w:p w14:paraId="63EC82C8" w14:textId="6DE25DD6" w:rsidR="00DA40FB" w:rsidRDefault="00500ED2" w:rsidP="00500ED2">
      <w:pPr>
        <w:pStyle w:val="Default"/>
        <w:rPr>
          <w:sz w:val="23"/>
          <w:szCs w:val="23"/>
        </w:rPr>
      </w:pPr>
      <w:r>
        <w:rPr>
          <w:sz w:val="23"/>
          <w:szCs w:val="23"/>
        </w:rPr>
        <w:t xml:space="preserve">A whole host of virtual events </w:t>
      </w:r>
      <w:r w:rsidR="00342605">
        <w:rPr>
          <w:sz w:val="23"/>
          <w:szCs w:val="23"/>
        </w:rPr>
        <w:t xml:space="preserve">and activities will be available via </w:t>
      </w:r>
    </w:p>
    <w:p w14:paraId="023E9AB7" w14:textId="00E7958D" w:rsidR="00DA40FB" w:rsidRDefault="00F63076" w:rsidP="00DA40FB">
      <w:pPr>
        <w:pStyle w:val="Default"/>
        <w:rPr>
          <w:sz w:val="23"/>
          <w:szCs w:val="23"/>
        </w:rPr>
      </w:pPr>
      <w:hyperlink r:id="rId17" w:history="1">
        <w:r w:rsidR="00DA40FB" w:rsidRPr="00533C1D">
          <w:rPr>
            <w:rStyle w:val="Hyperlink"/>
            <w:sz w:val="23"/>
            <w:szCs w:val="23"/>
          </w:rPr>
          <w:t>https://aura.wales/libraries/</w:t>
        </w:r>
      </w:hyperlink>
    </w:p>
    <w:p w14:paraId="4DBEFB1C" w14:textId="0DC0300E" w:rsidR="00DA40FB" w:rsidRPr="00DA40FB" w:rsidRDefault="00DA40FB" w:rsidP="00DA40FB">
      <w:pPr>
        <w:pStyle w:val="Default"/>
        <w:rPr>
          <w:sz w:val="23"/>
          <w:szCs w:val="23"/>
        </w:rPr>
      </w:pPr>
    </w:p>
    <w:p w14:paraId="36C20ECF" w14:textId="074ADA2F" w:rsidR="00DA40FB" w:rsidRDefault="00F63076" w:rsidP="00DA40FB">
      <w:pPr>
        <w:pStyle w:val="Default"/>
        <w:rPr>
          <w:sz w:val="23"/>
          <w:szCs w:val="23"/>
        </w:rPr>
      </w:pPr>
      <w:hyperlink r:id="rId18" w:history="1">
        <w:r w:rsidR="00DA40FB" w:rsidRPr="00533C1D">
          <w:rPr>
            <w:rStyle w:val="Hyperlink"/>
            <w:sz w:val="23"/>
            <w:szCs w:val="23"/>
          </w:rPr>
          <w:t>www.facebook.com/LlyfrgelloeddAuraLibraries/</w:t>
        </w:r>
      </w:hyperlink>
    </w:p>
    <w:p w14:paraId="0B38D644" w14:textId="0FDAADE5" w:rsidR="00DA40FB" w:rsidRDefault="00DA40FB" w:rsidP="00500ED2">
      <w:pPr>
        <w:pStyle w:val="Default"/>
        <w:rPr>
          <w:sz w:val="23"/>
          <w:szCs w:val="23"/>
        </w:rPr>
      </w:pPr>
    </w:p>
    <w:p w14:paraId="6D1D8334" w14:textId="59DDA585" w:rsidR="00342605" w:rsidRDefault="00F63076" w:rsidP="00500ED2">
      <w:pPr>
        <w:pStyle w:val="Default"/>
        <w:rPr>
          <w:sz w:val="23"/>
          <w:szCs w:val="23"/>
        </w:rPr>
      </w:pPr>
      <w:hyperlink r:id="rId19" w:history="1">
        <w:r w:rsidR="00342605" w:rsidRPr="00533C1D">
          <w:rPr>
            <w:rStyle w:val="Hyperlink"/>
            <w:sz w:val="23"/>
            <w:szCs w:val="23"/>
          </w:rPr>
          <w:t>https://summerreadingchallenge.org.uk/</w:t>
        </w:r>
      </w:hyperlink>
    </w:p>
    <w:p w14:paraId="52EA2AC8" w14:textId="3177982C" w:rsidR="00342605" w:rsidRDefault="00342605" w:rsidP="00500ED2">
      <w:pPr>
        <w:pStyle w:val="Default"/>
        <w:rPr>
          <w:sz w:val="23"/>
          <w:szCs w:val="23"/>
        </w:rPr>
      </w:pPr>
    </w:p>
    <w:p w14:paraId="04378FFE" w14:textId="7E8174BF" w:rsidR="00500ED2" w:rsidRDefault="00500ED2" w:rsidP="00500ED2">
      <w:pPr>
        <w:pStyle w:val="Default"/>
        <w:rPr>
          <w:rFonts w:cstheme="minorBidi"/>
          <w:color w:val="auto"/>
          <w:sz w:val="23"/>
          <w:szCs w:val="23"/>
        </w:rPr>
      </w:pPr>
      <w:r>
        <w:rPr>
          <w:sz w:val="23"/>
          <w:szCs w:val="23"/>
        </w:rPr>
        <w:t xml:space="preserve"> The Challenge website will be free to access and a place for children to rate and review their books and work t</w:t>
      </w:r>
      <w:r>
        <w:rPr>
          <w:rFonts w:cstheme="minorBidi"/>
          <w:color w:val="auto"/>
          <w:sz w:val="23"/>
          <w:szCs w:val="23"/>
        </w:rPr>
        <w:t xml:space="preserve">owards their reading goal. It will also feature video content, games, quizzes, and digital and downloadable activities to incentivise and encourage children and their families to take part in the Challenge at home. </w:t>
      </w:r>
    </w:p>
    <w:p w14:paraId="1462CA61" w14:textId="4FD096EF" w:rsidR="4B968F18" w:rsidRDefault="4B968F18" w:rsidP="4B968F18">
      <w:pPr>
        <w:rPr>
          <w:rFonts w:asciiTheme="minorHAnsi" w:eastAsiaTheme="minorEastAsia" w:hAnsiTheme="minorHAnsi" w:cstheme="minorBidi"/>
          <w:color w:val="000000" w:themeColor="text1"/>
          <w:sz w:val="22"/>
          <w:szCs w:val="22"/>
        </w:rPr>
      </w:pPr>
    </w:p>
    <w:p w14:paraId="46F52610" w14:textId="38A6DFF7" w:rsidR="4B968F18" w:rsidRDefault="4B968F18" w:rsidP="4B968F18">
      <w:pPr>
        <w:rPr>
          <w:rFonts w:asciiTheme="minorHAnsi" w:eastAsiaTheme="minorEastAsia" w:hAnsiTheme="minorHAnsi" w:cstheme="minorBidi"/>
          <w:color w:val="000000" w:themeColor="text1"/>
          <w:sz w:val="22"/>
          <w:szCs w:val="22"/>
        </w:rPr>
      </w:pPr>
    </w:p>
    <w:p w14:paraId="4A5408C9" w14:textId="604A66B0" w:rsidR="4B968F18" w:rsidRDefault="4B968F18" w:rsidP="4B968F18">
      <w:pPr>
        <w:rPr>
          <w:rFonts w:asciiTheme="minorHAnsi" w:eastAsiaTheme="minorEastAsia" w:hAnsiTheme="minorHAnsi" w:cstheme="minorBidi"/>
          <w:color w:val="000000" w:themeColor="text1"/>
          <w:sz w:val="22"/>
          <w:szCs w:val="22"/>
        </w:rPr>
      </w:pPr>
    </w:p>
    <w:p w14:paraId="3DF0D05C" w14:textId="14747835" w:rsidR="4B968F18" w:rsidRDefault="4B968F18" w:rsidP="4B968F18">
      <w:pPr>
        <w:rPr>
          <w:rFonts w:asciiTheme="minorHAnsi" w:eastAsiaTheme="minorEastAsia" w:hAnsiTheme="minorHAnsi" w:cstheme="minorBidi"/>
          <w:color w:val="000000" w:themeColor="text1"/>
          <w:sz w:val="22"/>
          <w:szCs w:val="22"/>
        </w:rPr>
      </w:pPr>
    </w:p>
    <w:p w14:paraId="009DD332" w14:textId="79FACDC4" w:rsidR="283C67D9" w:rsidRDefault="283C67D9" w:rsidP="4B968F18">
      <w:pPr>
        <w:jc w:val="center"/>
        <w:rPr>
          <w:rFonts w:asciiTheme="minorHAnsi" w:eastAsiaTheme="minorEastAsia" w:hAnsiTheme="minorHAnsi" w:cstheme="minorBidi"/>
          <w:color w:val="000000" w:themeColor="text1"/>
          <w:sz w:val="22"/>
          <w:szCs w:val="22"/>
        </w:rPr>
      </w:pPr>
      <w:r w:rsidRPr="4B968F18">
        <w:rPr>
          <w:rFonts w:asciiTheme="minorHAnsi" w:eastAsiaTheme="minorEastAsia" w:hAnsiTheme="minorHAnsi" w:cstheme="minorBidi"/>
          <w:color w:val="000000" w:themeColor="text1"/>
          <w:sz w:val="22"/>
          <w:szCs w:val="22"/>
        </w:rPr>
        <w:t>****ENDS****</w:t>
      </w:r>
    </w:p>
    <w:p w14:paraId="5D8C06B0" w14:textId="3AB47E3A" w:rsidR="00661092" w:rsidRPr="00F71624" w:rsidRDefault="00661092" w:rsidP="485461C0">
      <w:pPr>
        <w:spacing w:line="256" w:lineRule="auto"/>
        <w:rPr>
          <w:rFonts w:asciiTheme="minorHAnsi" w:eastAsiaTheme="minorEastAsia" w:hAnsiTheme="minorHAnsi" w:cstheme="minorBidi"/>
          <w:b/>
          <w:bCs/>
          <w:sz w:val="22"/>
          <w:szCs w:val="22"/>
          <w:u w:val="single"/>
          <w:lang w:eastAsia="en-US"/>
        </w:rPr>
      </w:pPr>
      <w:r>
        <w:br/>
      </w:r>
      <w:r w:rsidRPr="00F71624">
        <w:rPr>
          <w:rFonts w:asciiTheme="minorHAnsi" w:eastAsiaTheme="minorEastAsia" w:hAnsiTheme="minorHAnsi" w:cstheme="minorBidi"/>
          <w:b/>
          <w:bCs/>
          <w:sz w:val="22"/>
          <w:szCs w:val="22"/>
          <w:u w:val="single"/>
          <w:lang w:eastAsia="en-US"/>
        </w:rPr>
        <w:t>NOTES TO EDITORS:</w:t>
      </w:r>
    </w:p>
    <w:p w14:paraId="56949DFF" w14:textId="2ABE9B77" w:rsidR="00E423E9" w:rsidRPr="00F71624" w:rsidRDefault="00E423E9" w:rsidP="485461C0">
      <w:pPr>
        <w:spacing w:line="256" w:lineRule="auto"/>
        <w:ind w:left="567"/>
        <w:rPr>
          <w:rFonts w:asciiTheme="minorHAnsi" w:eastAsiaTheme="minorEastAsia" w:hAnsiTheme="minorHAnsi" w:cstheme="minorBidi"/>
          <w:b/>
          <w:bCs/>
          <w:sz w:val="22"/>
          <w:szCs w:val="22"/>
          <w:u w:val="single"/>
          <w:lang w:eastAsia="en-US"/>
        </w:rPr>
      </w:pPr>
    </w:p>
    <w:p w14:paraId="5FE981DA" w14:textId="019DD82A" w:rsidR="00661092" w:rsidRPr="003708DE" w:rsidRDefault="00661092" w:rsidP="485461C0">
      <w:pPr>
        <w:numPr>
          <w:ilvl w:val="0"/>
          <w:numId w:val="4"/>
        </w:numPr>
        <w:spacing w:line="256" w:lineRule="auto"/>
        <w:ind w:left="567"/>
        <w:contextualSpacing/>
        <w:rPr>
          <w:rFonts w:asciiTheme="minorHAnsi" w:eastAsiaTheme="minorEastAsia" w:hAnsiTheme="minorHAnsi" w:cstheme="minorBidi"/>
          <w:color w:val="000000" w:themeColor="text1"/>
          <w:sz w:val="22"/>
          <w:szCs w:val="22"/>
          <w:lang w:eastAsia="en-US"/>
        </w:rPr>
      </w:pPr>
      <w:r w:rsidRPr="00F71624">
        <w:rPr>
          <w:rFonts w:asciiTheme="minorHAnsi" w:eastAsiaTheme="minorEastAsia" w:hAnsiTheme="minorHAnsi" w:cstheme="minorBidi"/>
          <w:sz w:val="22"/>
          <w:szCs w:val="22"/>
          <w:lang w:eastAsia="en-US"/>
        </w:rPr>
        <w:lastRenderedPageBreak/>
        <w:t xml:space="preserve">The Summer Reading Challenge is the biggest children’s reading for pleasure programme in the UK. Last year over 700,000 children and their families took part. </w:t>
      </w:r>
    </w:p>
    <w:p w14:paraId="1C2761F6" w14:textId="5473A910" w:rsidR="00661092" w:rsidRPr="003708DE" w:rsidRDefault="00661092" w:rsidP="485461C0">
      <w:pPr>
        <w:numPr>
          <w:ilvl w:val="0"/>
          <w:numId w:val="4"/>
        </w:numPr>
        <w:spacing w:line="256" w:lineRule="auto"/>
        <w:ind w:left="567"/>
        <w:contextualSpacing/>
        <w:rPr>
          <w:rFonts w:asciiTheme="minorHAnsi" w:eastAsiaTheme="minorEastAsia" w:hAnsiTheme="minorHAnsi" w:cstheme="minorBidi"/>
          <w:color w:val="000000" w:themeColor="text1"/>
          <w:sz w:val="22"/>
          <w:szCs w:val="22"/>
          <w:lang w:eastAsia="en-US"/>
        </w:rPr>
      </w:pPr>
      <w:r w:rsidRPr="00F71624">
        <w:rPr>
          <w:rFonts w:asciiTheme="minorHAnsi" w:eastAsiaTheme="minorEastAsia" w:hAnsiTheme="minorHAnsi" w:cstheme="minorBidi"/>
          <w:sz w:val="22"/>
          <w:szCs w:val="22"/>
          <w:lang w:eastAsia="en-US"/>
        </w:rPr>
        <w:t>The first Summer Reading Challenge took place in 1999 and is an annual initiative with a different theme each year. The programme is delivered by The Reading Agency in partnership with public libraries, publishers and schools.</w:t>
      </w:r>
    </w:p>
    <w:p w14:paraId="2DE5E512" w14:textId="0621366E" w:rsidR="00661092" w:rsidRPr="003708DE" w:rsidRDefault="00661092" w:rsidP="16AFFA3A">
      <w:pPr>
        <w:numPr>
          <w:ilvl w:val="0"/>
          <w:numId w:val="4"/>
        </w:numPr>
        <w:spacing w:line="256" w:lineRule="auto"/>
        <w:ind w:left="567"/>
        <w:contextualSpacing/>
        <w:rPr>
          <w:rFonts w:asciiTheme="minorHAnsi" w:eastAsiaTheme="minorEastAsia" w:hAnsiTheme="minorHAnsi" w:cstheme="minorBidi"/>
          <w:color w:val="000000" w:themeColor="text1"/>
          <w:sz w:val="22"/>
          <w:szCs w:val="22"/>
          <w:lang w:eastAsia="en-US"/>
        </w:rPr>
      </w:pPr>
      <w:r w:rsidRPr="16AFFA3A">
        <w:rPr>
          <w:rFonts w:asciiTheme="minorHAnsi" w:eastAsiaTheme="minorEastAsia" w:hAnsiTheme="minorHAnsi" w:cstheme="minorBidi"/>
          <w:sz w:val="22"/>
          <w:szCs w:val="22"/>
          <w:lang w:eastAsia="en-US"/>
        </w:rPr>
        <w:t xml:space="preserve">The Summer Reading Challenge 2020 will run from </w:t>
      </w:r>
      <w:r w:rsidR="00C1650C">
        <w:rPr>
          <w:rFonts w:asciiTheme="minorHAnsi" w:eastAsiaTheme="minorEastAsia" w:hAnsiTheme="minorHAnsi" w:cstheme="minorBidi"/>
          <w:sz w:val="22"/>
          <w:szCs w:val="22"/>
          <w:lang w:eastAsia="en-US"/>
        </w:rPr>
        <w:t>July to September.</w:t>
      </w:r>
      <w:r w:rsidRPr="16AFFA3A">
        <w:rPr>
          <w:rFonts w:asciiTheme="minorHAnsi" w:eastAsiaTheme="minorEastAsia" w:hAnsiTheme="minorHAnsi" w:cstheme="minorBidi"/>
          <w:sz w:val="22"/>
          <w:szCs w:val="22"/>
          <w:lang w:eastAsia="en-US"/>
        </w:rPr>
        <w:t xml:space="preserve"> </w:t>
      </w:r>
    </w:p>
    <w:p w14:paraId="6791C10C" w14:textId="5F8354DF" w:rsidR="00661092" w:rsidRPr="003708DE" w:rsidRDefault="00661092" w:rsidP="485461C0">
      <w:pPr>
        <w:numPr>
          <w:ilvl w:val="0"/>
          <w:numId w:val="4"/>
        </w:numPr>
        <w:spacing w:line="256" w:lineRule="auto"/>
        <w:ind w:left="567"/>
        <w:contextualSpacing/>
        <w:rPr>
          <w:rFonts w:asciiTheme="minorHAnsi" w:eastAsiaTheme="minorEastAsia" w:hAnsiTheme="minorHAnsi" w:cstheme="minorBidi"/>
          <w:color w:val="000000" w:themeColor="text1"/>
          <w:sz w:val="22"/>
          <w:szCs w:val="22"/>
          <w:lang w:eastAsia="en-US"/>
        </w:rPr>
      </w:pPr>
      <w:r w:rsidRPr="00F71624">
        <w:rPr>
          <w:rFonts w:asciiTheme="minorHAnsi" w:eastAsiaTheme="minorEastAsia" w:hAnsiTheme="minorHAnsi" w:cstheme="minorBidi"/>
          <w:sz w:val="22"/>
          <w:szCs w:val="22"/>
          <w:lang w:eastAsia="en-US"/>
        </w:rPr>
        <w:t>The theme for the Summer Reading Challenge 2020 is ‘Silly Squad’. The aim is to encourage children to read whatever makes them happy, get silly and have fun!</w:t>
      </w:r>
    </w:p>
    <w:p w14:paraId="5DA7DD92" w14:textId="3438FF25" w:rsidR="00661092" w:rsidRPr="003708DE" w:rsidRDefault="00661092" w:rsidP="485461C0">
      <w:pPr>
        <w:numPr>
          <w:ilvl w:val="0"/>
          <w:numId w:val="4"/>
        </w:numPr>
        <w:spacing w:line="256" w:lineRule="auto"/>
        <w:ind w:left="567"/>
        <w:contextualSpacing/>
        <w:rPr>
          <w:rFonts w:asciiTheme="minorHAnsi" w:eastAsiaTheme="minorEastAsia" w:hAnsiTheme="minorHAnsi" w:cstheme="minorBidi"/>
          <w:color w:val="000000" w:themeColor="text1"/>
          <w:sz w:val="22"/>
          <w:szCs w:val="22"/>
          <w:lang w:val="en-US" w:eastAsia="en-US"/>
        </w:rPr>
      </w:pPr>
      <w:r w:rsidRPr="00F71624">
        <w:rPr>
          <w:rFonts w:asciiTheme="minorHAnsi" w:eastAsiaTheme="minorEastAsia" w:hAnsiTheme="minorHAnsi" w:cstheme="minorBidi"/>
          <w:sz w:val="22"/>
          <w:szCs w:val="22"/>
          <w:lang w:eastAsia="en-US"/>
        </w:rPr>
        <w:t>Award-winning children’s book author and illustrator, Laura Ellen Anderson, has created bespoke illustrations for Silly Squad 2020.</w:t>
      </w:r>
    </w:p>
    <w:p w14:paraId="0BEC1FAE" w14:textId="69F99E8C" w:rsidR="00661092" w:rsidRPr="003708DE" w:rsidRDefault="003A19C0" w:rsidP="485461C0">
      <w:pPr>
        <w:numPr>
          <w:ilvl w:val="0"/>
          <w:numId w:val="4"/>
        </w:numPr>
        <w:spacing w:line="256" w:lineRule="auto"/>
        <w:ind w:left="567"/>
        <w:contextualSpacing/>
        <w:rPr>
          <w:rFonts w:asciiTheme="minorHAnsi" w:eastAsiaTheme="minorEastAsia" w:hAnsiTheme="minorHAnsi" w:cstheme="minorBidi"/>
          <w:color w:val="000000" w:themeColor="text1"/>
          <w:sz w:val="22"/>
          <w:szCs w:val="22"/>
          <w:lang w:eastAsia="en-US"/>
        </w:rPr>
      </w:pPr>
      <w:r>
        <w:rPr>
          <w:noProof/>
          <w:sz w:val="23"/>
          <w:szCs w:val="23"/>
        </w:rPr>
        <w:drawing>
          <wp:anchor distT="0" distB="0" distL="114300" distR="114300" simplePos="0" relativeHeight="251661312" behindDoc="0" locked="0" layoutInCell="1" allowOverlap="1" wp14:anchorId="55F63F6F" wp14:editId="40625B5A">
            <wp:simplePos x="0" y="0"/>
            <wp:positionH relativeFrom="column">
              <wp:posOffset>2457450</wp:posOffset>
            </wp:positionH>
            <wp:positionV relativeFrom="paragraph">
              <wp:posOffset>560070</wp:posOffset>
            </wp:positionV>
            <wp:extent cx="961390" cy="9613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ra Leisure Logo Lib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14:sizeRelH relativeFrom="margin">
              <wp14:pctWidth>0</wp14:pctWidth>
            </wp14:sizeRelH>
            <wp14:sizeRelV relativeFrom="margin">
              <wp14:pctHeight>0</wp14:pctHeight>
            </wp14:sizeRelV>
          </wp:anchor>
        </w:drawing>
      </w:r>
      <w:r w:rsidR="00661092" w:rsidRPr="00F71624">
        <w:rPr>
          <w:rFonts w:asciiTheme="minorHAnsi" w:eastAsiaTheme="minorEastAsia" w:hAnsiTheme="minorHAnsi" w:cstheme="minorBidi"/>
          <w:sz w:val="22"/>
          <w:szCs w:val="22"/>
          <w:lang w:eastAsia="en-US"/>
        </w:rPr>
        <w:t xml:space="preserve">Reading for pleasure is a more important determination of children’s educational success than their families’ socio-economic status. [Sullivan and Brown (2013) </w:t>
      </w:r>
      <w:hyperlink r:id="rId20">
        <w:r w:rsidR="00661092" w:rsidRPr="00F71624">
          <w:rPr>
            <w:rFonts w:asciiTheme="minorHAnsi" w:eastAsiaTheme="minorEastAsia" w:hAnsiTheme="minorHAnsi" w:cstheme="minorBidi"/>
            <w:color w:val="0000FF"/>
            <w:sz w:val="22"/>
            <w:szCs w:val="22"/>
            <w:u w:val="single"/>
            <w:lang w:eastAsia="en-US"/>
          </w:rPr>
          <w:t>Social inequalities in cognitive scores at age 16: The role of reading</w:t>
        </w:r>
      </w:hyperlink>
      <w:r w:rsidR="00661092" w:rsidRPr="00F71624">
        <w:rPr>
          <w:rFonts w:asciiTheme="minorHAnsi" w:eastAsiaTheme="minorEastAsia" w:hAnsiTheme="minorHAnsi" w:cstheme="minorBidi"/>
          <w:sz w:val="22"/>
          <w:szCs w:val="22"/>
          <w:lang w:eastAsia="en-US"/>
        </w:rPr>
        <w:t>]</w:t>
      </w:r>
    </w:p>
    <w:p w14:paraId="7C88106D" w14:textId="10D8D896" w:rsidR="00661092" w:rsidRPr="003708DE" w:rsidRDefault="00661092" w:rsidP="485461C0">
      <w:pPr>
        <w:numPr>
          <w:ilvl w:val="0"/>
          <w:numId w:val="4"/>
        </w:numPr>
        <w:spacing w:line="256" w:lineRule="auto"/>
        <w:ind w:left="567"/>
        <w:contextualSpacing/>
        <w:rPr>
          <w:rFonts w:asciiTheme="minorHAnsi" w:eastAsiaTheme="minorEastAsia" w:hAnsiTheme="minorHAnsi" w:cstheme="minorBidi"/>
          <w:color w:val="000000" w:themeColor="text1"/>
          <w:sz w:val="22"/>
          <w:szCs w:val="22"/>
          <w:lang w:eastAsia="en-US"/>
        </w:rPr>
      </w:pPr>
      <w:r w:rsidRPr="00F71624">
        <w:rPr>
          <w:rFonts w:asciiTheme="minorHAnsi" w:eastAsiaTheme="minorEastAsia" w:hAnsiTheme="minorHAnsi" w:cstheme="minorBidi"/>
          <w:sz w:val="22"/>
          <w:szCs w:val="22"/>
          <w:lang w:eastAsia="en-US"/>
        </w:rPr>
        <w:t xml:space="preserve">Studies show that 16-year-olds who read for pleasure outside school are more likely to secure managerial or professional jobs later in life. [Taylor (2011) </w:t>
      </w:r>
      <w:hyperlink r:id="rId21">
        <w:r w:rsidRPr="00F71624">
          <w:rPr>
            <w:rFonts w:asciiTheme="minorHAnsi" w:eastAsiaTheme="minorEastAsia" w:hAnsiTheme="minorHAnsi" w:cstheme="minorBidi"/>
            <w:color w:val="0000FF"/>
            <w:sz w:val="22"/>
            <w:szCs w:val="22"/>
            <w:u w:val="single"/>
            <w:lang w:eastAsia="en-US"/>
          </w:rPr>
          <w:t>Reading at 16 linked to better job prospects</w:t>
        </w:r>
      </w:hyperlink>
      <w:r w:rsidRPr="00F71624">
        <w:rPr>
          <w:rFonts w:asciiTheme="minorHAnsi" w:eastAsiaTheme="minorEastAsia" w:hAnsiTheme="minorHAnsi" w:cstheme="minorBidi"/>
          <w:sz w:val="22"/>
          <w:szCs w:val="22"/>
          <w:lang w:eastAsia="en-US"/>
        </w:rPr>
        <w:t>]</w:t>
      </w:r>
    </w:p>
    <w:p w14:paraId="0AEB2AF9" w14:textId="77777777" w:rsidR="00661092" w:rsidRPr="003708DE" w:rsidRDefault="00661092" w:rsidP="485461C0">
      <w:pPr>
        <w:numPr>
          <w:ilvl w:val="0"/>
          <w:numId w:val="4"/>
        </w:numPr>
        <w:spacing w:line="256" w:lineRule="auto"/>
        <w:ind w:left="567"/>
        <w:contextualSpacing/>
        <w:rPr>
          <w:rFonts w:asciiTheme="minorHAnsi" w:eastAsiaTheme="minorEastAsia" w:hAnsiTheme="minorHAnsi" w:cstheme="minorBidi"/>
          <w:color w:val="000000" w:themeColor="text1"/>
          <w:sz w:val="22"/>
          <w:szCs w:val="22"/>
          <w:lang w:eastAsia="en-US"/>
        </w:rPr>
      </w:pPr>
      <w:r w:rsidRPr="00F71624">
        <w:rPr>
          <w:rFonts w:asciiTheme="minorHAnsi" w:eastAsiaTheme="minorEastAsia" w:hAnsiTheme="minorHAnsi" w:cstheme="minorBidi"/>
          <w:sz w:val="22"/>
          <w:szCs w:val="22"/>
          <w:lang w:eastAsia="en-US"/>
        </w:rPr>
        <w:t>Statistics show that 1 in 5 children in England cannot read well by the age of 11 [</w:t>
      </w:r>
      <w:hyperlink r:id="rId22">
        <w:r w:rsidRPr="00F71624">
          <w:rPr>
            <w:rFonts w:asciiTheme="minorHAnsi" w:eastAsiaTheme="minorEastAsia" w:hAnsiTheme="minorHAnsi" w:cstheme="minorBidi"/>
            <w:color w:val="0000FF"/>
            <w:sz w:val="22"/>
            <w:szCs w:val="22"/>
            <w:u w:val="single"/>
            <w:lang w:eastAsia="en-US"/>
          </w:rPr>
          <w:t>DfE (2015) Reading: the next steps p.13</w:t>
        </w:r>
      </w:hyperlink>
      <w:r w:rsidRPr="00F71624">
        <w:rPr>
          <w:rFonts w:asciiTheme="minorHAnsi" w:eastAsiaTheme="minorEastAsia" w:hAnsiTheme="minorHAnsi" w:cstheme="minorBidi"/>
          <w:sz w:val="22"/>
          <w:szCs w:val="22"/>
          <w:lang w:eastAsia="en-US"/>
        </w:rPr>
        <w:t>]</w:t>
      </w:r>
    </w:p>
    <w:p w14:paraId="7ADC5238" w14:textId="77777777" w:rsidR="00661092" w:rsidRPr="003708DE" w:rsidRDefault="00F63076" w:rsidP="485461C0">
      <w:pPr>
        <w:numPr>
          <w:ilvl w:val="0"/>
          <w:numId w:val="4"/>
        </w:numPr>
        <w:spacing w:line="256" w:lineRule="auto"/>
        <w:ind w:left="567"/>
        <w:contextualSpacing/>
        <w:rPr>
          <w:rFonts w:asciiTheme="minorHAnsi" w:eastAsiaTheme="minorEastAsia" w:hAnsiTheme="minorHAnsi" w:cstheme="minorBidi"/>
          <w:color w:val="000000" w:themeColor="text1"/>
          <w:sz w:val="22"/>
          <w:szCs w:val="22"/>
          <w:lang w:eastAsia="en-US"/>
        </w:rPr>
      </w:pPr>
      <w:hyperlink r:id="rId23">
        <w:r w:rsidR="00661092" w:rsidRPr="00F71624">
          <w:rPr>
            <w:rFonts w:asciiTheme="minorHAnsi" w:eastAsiaTheme="minorEastAsia" w:hAnsiTheme="minorHAnsi" w:cstheme="minorBidi"/>
            <w:color w:val="0000FF"/>
            <w:sz w:val="22"/>
            <w:szCs w:val="22"/>
            <w:u w:val="single"/>
            <w:lang w:eastAsia="en-US"/>
          </w:rPr>
          <w:t>A recent survey</w:t>
        </w:r>
      </w:hyperlink>
      <w:r w:rsidR="00661092" w:rsidRPr="00F71624">
        <w:rPr>
          <w:rFonts w:asciiTheme="minorHAnsi" w:eastAsiaTheme="minorEastAsia" w:hAnsiTheme="minorHAnsi" w:cstheme="minorBidi"/>
          <w:sz w:val="22"/>
          <w:szCs w:val="22"/>
          <w:lang w:eastAsia="en-US"/>
        </w:rPr>
        <w:t xml:space="preserve"> commissioned by The Reading Agency showed that 45% of young people are reading more during lockdown.</w:t>
      </w:r>
    </w:p>
    <w:p w14:paraId="714B1E49" w14:textId="50B8EF2E" w:rsidR="00661092" w:rsidRPr="003708DE" w:rsidRDefault="00661092" w:rsidP="485461C0">
      <w:pPr>
        <w:numPr>
          <w:ilvl w:val="0"/>
          <w:numId w:val="4"/>
        </w:numPr>
        <w:spacing w:line="256" w:lineRule="auto"/>
        <w:ind w:left="567"/>
        <w:contextualSpacing/>
        <w:rPr>
          <w:rFonts w:asciiTheme="minorHAnsi" w:eastAsiaTheme="minorEastAsia" w:hAnsiTheme="minorHAnsi" w:cstheme="minorBidi"/>
          <w:color w:val="000000" w:themeColor="text1"/>
          <w:sz w:val="22"/>
          <w:szCs w:val="22"/>
          <w:lang w:eastAsia="en-US"/>
        </w:rPr>
      </w:pPr>
      <w:r w:rsidRPr="00F71624">
        <w:rPr>
          <w:rFonts w:asciiTheme="minorHAnsi" w:eastAsiaTheme="minorEastAsia" w:hAnsiTheme="minorHAnsi" w:cstheme="minorBidi"/>
          <w:sz w:val="22"/>
          <w:szCs w:val="22"/>
          <w:lang w:eastAsia="en-US"/>
        </w:rPr>
        <w:t xml:space="preserve">It has been proven that children aged 10 who read books often, and more than once a week aged 16, gain higher results in Maths, vocabulary and spelling tests at age 16 than those who read less frequently. [OECD (2010) </w:t>
      </w:r>
      <w:hyperlink r:id="rId24">
        <w:r w:rsidRPr="00F71624">
          <w:rPr>
            <w:rFonts w:asciiTheme="minorHAnsi" w:eastAsiaTheme="minorEastAsia" w:hAnsiTheme="minorHAnsi" w:cstheme="minorBidi"/>
            <w:color w:val="0000FF"/>
            <w:sz w:val="22"/>
            <w:szCs w:val="22"/>
            <w:u w:val="single"/>
            <w:lang w:eastAsia="en-US"/>
          </w:rPr>
          <w:t>PISA 2009 Results: Learning to Learn: Student Engagement, Strategies and Practices p. 32-4</w:t>
        </w:r>
      </w:hyperlink>
      <w:r w:rsidRPr="00F71624">
        <w:rPr>
          <w:rFonts w:asciiTheme="minorHAnsi" w:eastAsiaTheme="minorEastAsia" w:hAnsiTheme="minorHAnsi" w:cstheme="minorBidi"/>
          <w:sz w:val="22"/>
          <w:szCs w:val="22"/>
          <w:lang w:eastAsia="en-US"/>
        </w:rPr>
        <w:t>]</w:t>
      </w:r>
    </w:p>
    <w:p w14:paraId="61BCA494" w14:textId="77777777" w:rsidR="003708DE" w:rsidRPr="003708DE" w:rsidRDefault="003708DE" w:rsidP="485461C0">
      <w:pPr>
        <w:spacing w:line="256" w:lineRule="auto"/>
        <w:contextualSpacing/>
        <w:rPr>
          <w:rFonts w:asciiTheme="minorHAnsi" w:eastAsiaTheme="minorEastAsia" w:hAnsiTheme="minorHAnsi" w:cstheme="minorBidi"/>
          <w:color w:val="000000" w:themeColor="text1"/>
          <w:sz w:val="22"/>
          <w:szCs w:val="22"/>
          <w:lang w:eastAsia="en-US"/>
        </w:rPr>
      </w:pPr>
    </w:p>
    <w:p w14:paraId="69D5BEBE" w14:textId="77777777" w:rsidR="00661092" w:rsidRPr="00F71624" w:rsidRDefault="00661092" w:rsidP="485461C0">
      <w:pPr>
        <w:spacing w:line="256" w:lineRule="auto"/>
        <w:rPr>
          <w:rFonts w:asciiTheme="minorHAnsi" w:eastAsiaTheme="minorEastAsia" w:hAnsiTheme="minorHAnsi" w:cstheme="minorBidi"/>
          <w:sz w:val="22"/>
          <w:szCs w:val="22"/>
          <w:lang w:eastAsia="en-US"/>
        </w:rPr>
      </w:pPr>
      <w:r w:rsidRPr="00F71624">
        <w:rPr>
          <w:rFonts w:asciiTheme="minorHAnsi" w:eastAsiaTheme="minorEastAsia" w:hAnsiTheme="minorHAnsi" w:cstheme="minorBidi"/>
          <w:b/>
          <w:bCs/>
          <w:sz w:val="22"/>
          <w:szCs w:val="22"/>
          <w:lang w:eastAsia="en-US"/>
        </w:rPr>
        <w:t xml:space="preserve">About The Reading Agency: </w:t>
      </w:r>
    </w:p>
    <w:p w14:paraId="295CAD62" w14:textId="476C3EED" w:rsidR="0077539C" w:rsidRPr="00F71624" w:rsidRDefault="00661092" w:rsidP="485461C0">
      <w:pPr>
        <w:spacing w:line="256" w:lineRule="auto"/>
        <w:rPr>
          <w:rFonts w:asciiTheme="minorHAnsi" w:eastAsiaTheme="minorEastAsia" w:hAnsiTheme="minorHAnsi" w:cstheme="minorBidi"/>
          <w:b/>
          <w:bCs/>
          <w:sz w:val="22"/>
          <w:szCs w:val="22"/>
          <w:lang w:eastAsia="en-US"/>
        </w:rPr>
      </w:pPr>
      <w:r w:rsidRPr="00F71624">
        <w:rPr>
          <w:rFonts w:asciiTheme="minorHAnsi" w:eastAsiaTheme="minorEastAsia" w:hAnsiTheme="minorHAnsi" w:cstheme="minorBidi"/>
          <w:sz w:val="22"/>
          <w:szCs w:val="22"/>
          <w:lang w:eastAsia="en-US"/>
        </w:rPr>
        <w:lastRenderedPageBreak/>
        <w:t xml:space="preserve">The Reading Agency is a national charity that tackles life’s big challenges through the proven power of reading. We work closely with partners to develop and deliver programmes for people of all ages and backgrounds; our vision is for a world where everyone is reading their way to a better life. We help 1.8 million people benefit from reading every year, through our programmes, our tireless campaigning, our excellent networks and our power to influence, challenge and make change happen. </w:t>
      </w:r>
      <w:r w:rsidRPr="00F71624">
        <w:rPr>
          <w:rFonts w:asciiTheme="minorHAnsi" w:eastAsiaTheme="minorEastAsia" w:hAnsiTheme="minorHAnsi" w:cstheme="minorBidi"/>
          <w:color w:val="0000FF"/>
          <w:sz w:val="22"/>
          <w:szCs w:val="22"/>
          <w:u w:val="single"/>
          <w:lang w:eastAsia="en-US"/>
        </w:rPr>
        <w:t>www.readingagency.org.uk</w:t>
      </w:r>
      <w:r w:rsidRPr="00F71624">
        <w:rPr>
          <w:rFonts w:asciiTheme="minorHAnsi" w:eastAsiaTheme="minorEastAsia" w:hAnsiTheme="minorHAnsi" w:cstheme="minorBidi"/>
          <w:sz w:val="22"/>
          <w:szCs w:val="22"/>
          <w:lang w:eastAsia="en-US"/>
        </w:rPr>
        <w:t xml:space="preserve"> </w:t>
      </w:r>
      <w:r w:rsidRPr="00F71624">
        <w:rPr>
          <w:rFonts w:asciiTheme="minorHAnsi" w:eastAsiaTheme="minorEastAsia" w:hAnsiTheme="minorHAnsi" w:cstheme="minorBidi"/>
          <w:color w:val="0000FF"/>
          <w:sz w:val="22"/>
          <w:szCs w:val="22"/>
          <w:u w:val="single"/>
          <w:lang w:eastAsia="en-US"/>
        </w:rPr>
        <w:t>Twitter</w:t>
      </w:r>
      <w:r w:rsidRPr="00F71624">
        <w:rPr>
          <w:rFonts w:asciiTheme="minorHAnsi" w:eastAsiaTheme="minorEastAsia" w:hAnsiTheme="minorHAnsi" w:cstheme="minorBidi"/>
          <w:sz w:val="22"/>
          <w:szCs w:val="22"/>
          <w:lang w:eastAsia="en-US"/>
        </w:rPr>
        <w:t xml:space="preserve"> | </w:t>
      </w:r>
      <w:r w:rsidRPr="00F71624">
        <w:rPr>
          <w:rFonts w:asciiTheme="minorHAnsi" w:eastAsiaTheme="minorEastAsia" w:hAnsiTheme="minorHAnsi" w:cstheme="minorBidi"/>
          <w:color w:val="0000FF"/>
          <w:sz w:val="22"/>
          <w:szCs w:val="22"/>
          <w:u w:val="single"/>
          <w:lang w:eastAsia="en-US"/>
        </w:rPr>
        <w:t>Facebook</w:t>
      </w:r>
    </w:p>
    <w:p w14:paraId="7F25C66E" w14:textId="77777777" w:rsidR="0077539C" w:rsidRPr="00F71624" w:rsidRDefault="0077539C" w:rsidP="485461C0">
      <w:pPr>
        <w:spacing w:line="256" w:lineRule="auto"/>
        <w:rPr>
          <w:rFonts w:asciiTheme="minorHAnsi" w:eastAsiaTheme="minorEastAsia" w:hAnsiTheme="minorHAnsi" w:cstheme="minorBidi"/>
          <w:b/>
          <w:bCs/>
          <w:sz w:val="22"/>
          <w:szCs w:val="22"/>
          <w:lang w:eastAsia="en-US"/>
        </w:rPr>
      </w:pPr>
    </w:p>
    <w:p w14:paraId="6C781E37" w14:textId="6374491D" w:rsidR="00661092" w:rsidRPr="00F71624" w:rsidRDefault="0077539C" w:rsidP="485461C0">
      <w:pPr>
        <w:spacing w:line="256" w:lineRule="auto"/>
        <w:rPr>
          <w:rFonts w:asciiTheme="minorHAnsi" w:eastAsiaTheme="minorEastAsia" w:hAnsiTheme="minorHAnsi" w:cstheme="minorBidi"/>
          <w:sz w:val="22"/>
          <w:szCs w:val="22"/>
          <w:lang w:eastAsia="en-US"/>
        </w:rPr>
      </w:pPr>
      <w:r w:rsidRPr="00F71624">
        <w:rPr>
          <w:rFonts w:asciiTheme="minorHAnsi" w:eastAsiaTheme="minorEastAsia" w:hAnsiTheme="minorHAnsi" w:cstheme="minorBidi"/>
          <w:b/>
          <w:bCs/>
          <w:sz w:val="22"/>
          <w:szCs w:val="22"/>
          <w:lang w:eastAsia="en-US"/>
        </w:rPr>
        <w:t>A</w:t>
      </w:r>
      <w:r w:rsidR="00661092" w:rsidRPr="00F71624">
        <w:rPr>
          <w:rFonts w:asciiTheme="minorHAnsi" w:eastAsiaTheme="minorEastAsia" w:hAnsiTheme="minorHAnsi" w:cstheme="minorBidi"/>
          <w:b/>
          <w:bCs/>
          <w:sz w:val="22"/>
          <w:szCs w:val="22"/>
          <w:lang w:eastAsia="en-US"/>
        </w:rPr>
        <w:t xml:space="preserve">bout Arts Council England: </w:t>
      </w:r>
    </w:p>
    <w:p w14:paraId="7EED7D10" w14:textId="481AF585" w:rsidR="003708DE" w:rsidRDefault="00661092" w:rsidP="485461C0">
      <w:pPr>
        <w:spacing w:line="256" w:lineRule="auto"/>
        <w:rPr>
          <w:rFonts w:asciiTheme="minorHAnsi" w:eastAsiaTheme="minorEastAsia" w:hAnsiTheme="minorHAnsi" w:cstheme="minorBidi"/>
          <w:sz w:val="22"/>
          <w:szCs w:val="22"/>
          <w:lang w:eastAsia="en-US"/>
        </w:rPr>
      </w:pPr>
      <w:r w:rsidRPr="00F71624">
        <w:rPr>
          <w:rFonts w:asciiTheme="minorHAnsi" w:eastAsiaTheme="minorEastAsia" w:hAnsiTheme="minorHAnsi" w:cstheme="minorBidi"/>
          <w:sz w:val="22"/>
          <w:szCs w:val="22"/>
          <w:lang w:eastAsia="en-US"/>
        </w:rPr>
        <w:t xml:space="preserve">The Arts Council is the national development agency for creativity and culture.  By 2030 we want England to be a country in which the creativity of each of us is valued and given the chance to flourish and where everyone of us has access to a remarkable range of high-quality cultural experiences. Between 2018 and 2022, we will invest £1.45 billion of public money from government and an estimated £860 million from the National Lottery to help deliver this vision. </w:t>
      </w:r>
      <w:r w:rsidRPr="00F71624">
        <w:rPr>
          <w:rFonts w:asciiTheme="minorHAnsi" w:eastAsiaTheme="minorEastAsia" w:hAnsiTheme="minorHAnsi" w:cstheme="minorBidi"/>
          <w:color w:val="0000FF"/>
          <w:sz w:val="22"/>
          <w:szCs w:val="22"/>
          <w:u w:val="single"/>
          <w:lang w:eastAsia="en-US"/>
        </w:rPr>
        <w:t>www.artscouncil.org.uk</w:t>
      </w:r>
      <w:r w:rsidRPr="00F71624">
        <w:rPr>
          <w:rFonts w:asciiTheme="minorHAnsi" w:eastAsiaTheme="minorEastAsia" w:hAnsiTheme="minorHAnsi" w:cstheme="minorBidi"/>
          <w:sz w:val="22"/>
          <w:szCs w:val="22"/>
          <w:lang w:eastAsia="en-US"/>
        </w:rPr>
        <w:t xml:space="preserve"> </w:t>
      </w:r>
    </w:p>
    <w:p w14:paraId="20A8DC79" w14:textId="4EA1C526" w:rsidR="00634BA6" w:rsidRPr="00F71624" w:rsidRDefault="00342605" w:rsidP="485461C0">
      <w:pPr>
        <w:spacing w:line="256" w:lineRule="auto"/>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ab/>
      </w:r>
    </w:p>
    <w:p w14:paraId="4D49DD9D" w14:textId="77777777" w:rsidR="003708DE" w:rsidRPr="00F71624" w:rsidRDefault="003708DE" w:rsidP="16AFFA3A">
      <w:pPr>
        <w:spacing w:line="256" w:lineRule="auto"/>
        <w:rPr>
          <w:rFonts w:asciiTheme="minorHAnsi" w:eastAsiaTheme="minorEastAsia" w:hAnsiTheme="minorHAnsi" w:cstheme="minorBidi"/>
          <w:sz w:val="22"/>
          <w:szCs w:val="22"/>
          <w:lang w:eastAsia="en-US"/>
        </w:rPr>
      </w:pPr>
    </w:p>
    <w:p w14:paraId="2B86D725" w14:textId="320E78C1" w:rsidR="16AFFA3A" w:rsidRDefault="16AFFA3A" w:rsidP="16AFFA3A">
      <w:pPr>
        <w:spacing w:line="256" w:lineRule="auto"/>
        <w:rPr>
          <w:rFonts w:asciiTheme="minorHAnsi" w:eastAsiaTheme="minorEastAsia" w:hAnsiTheme="minorHAnsi" w:cstheme="minorBidi"/>
          <w:sz w:val="22"/>
          <w:szCs w:val="22"/>
          <w:lang w:eastAsia="en-US"/>
        </w:rPr>
      </w:pPr>
    </w:p>
    <w:p w14:paraId="241B497B" w14:textId="671EB8EA" w:rsidR="00634BA6" w:rsidRDefault="00634BA6" w:rsidP="16AFFA3A">
      <w:pPr>
        <w:pBdr>
          <w:top w:val="single" w:sz="4" w:space="1" w:color="auto"/>
          <w:left w:val="single" w:sz="4" w:space="4" w:color="auto"/>
          <w:bottom w:val="single" w:sz="4" w:space="1" w:color="auto"/>
          <w:right w:val="single" w:sz="4" w:space="4" w:color="auto"/>
        </w:pBdr>
        <w:spacing w:line="256" w:lineRule="auto"/>
        <w:jc w:val="center"/>
        <w:rPr>
          <w:rFonts w:asciiTheme="minorHAnsi" w:eastAsiaTheme="minorEastAsia" w:hAnsiTheme="minorHAnsi" w:cstheme="minorBidi"/>
          <w:b/>
          <w:bCs/>
          <w:color w:val="FF0000"/>
          <w:sz w:val="22"/>
          <w:szCs w:val="22"/>
          <w:lang w:eastAsia="en-US"/>
        </w:rPr>
      </w:pPr>
      <w:r>
        <w:rPr>
          <w:rFonts w:asciiTheme="minorHAnsi" w:eastAsiaTheme="minorEastAsia" w:hAnsiTheme="minorHAnsi" w:cstheme="minorBidi"/>
          <w:sz w:val="22"/>
          <w:szCs w:val="22"/>
          <w:lang w:eastAsia="en-US"/>
        </w:rPr>
        <w:t>For</w:t>
      </w:r>
      <w:r w:rsidR="00661092" w:rsidRPr="16AFFA3A">
        <w:rPr>
          <w:rFonts w:asciiTheme="minorHAnsi" w:eastAsiaTheme="minorEastAsia" w:hAnsiTheme="minorHAnsi" w:cstheme="minorBidi"/>
          <w:sz w:val="22"/>
          <w:szCs w:val="22"/>
          <w:lang w:eastAsia="en-US"/>
        </w:rPr>
        <w:t xml:space="preserve"> </w:t>
      </w:r>
      <w:r w:rsidR="1B58F23F" w:rsidRPr="16AFFA3A">
        <w:rPr>
          <w:rFonts w:asciiTheme="minorHAnsi" w:eastAsiaTheme="minorEastAsia" w:hAnsiTheme="minorHAnsi" w:cstheme="minorBidi"/>
          <w:sz w:val="22"/>
          <w:szCs w:val="22"/>
          <w:lang w:eastAsia="en-US"/>
        </w:rPr>
        <w:t xml:space="preserve">local press queries </w:t>
      </w:r>
      <w:r w:rsidR="5C763350" w:rsidRPr="16AFFA3A">
        <w:rPr>
          <w:rFonts w:asciiTheme="minorHAnsi" w:eastAsiaTheme="minorEastAsia" w:hAnsiTheme="minorHAnsi" w:cstheme="minorBidi"/>
          <w:sz w:val="22"/>
          <w:szCs w:val="22"/>
          <w:lang w:eastAsia="en-US"/>
        </w:rPr>
        <w:t xml:space="preserve">about </w:t>
      </w:r>
      <w:r>
        <w:rPr>
          <w:rFonts w:asciiTheme="minorHAnsi" w:eastAsiaTheme="minorEastAsia" w:hAnsiTheme="minorHAnsi" w:cstheme="minorBidi"/>
          <w:b/>
          <w:bCs/>
          <w:color w:val="FF0000"/>
          <w:sz w:val="22"/>
          <w:szCs w:val="22"/>
          <w:lang w:eastAsia="en-US"/>
        </w:rPr>
        <w:t>AURA LIBRARIES</w:t>
      </w:r>
      <w:r w:rsidR="00661092" w:rsidRPr="16AFFA3A">
        <w:rPr>
          <w:rFonts w:asciiTheme="minorHAnsi" w:eastAsiaTheme="minorEastAsia" w:hAnsiTheme="minorHAnsi" w:cstheme="minorBidi"/>
          <w:sz w:val="22"/>
          <w:szCs w:val="22"/>
          <w:lang w:eastAsia="en-US"/>
        </w:rPr>
        <w:t xml:space="preserve"> </w:t>
      </w:r>
      <w:r w:rsidR="00661092">
        <w:br/>
      </w:r>
      <w:r w:rsidR="6776EF9D" w:rsidRPr="16AFFA3A">
        <w:rPr>
          <w:rFonts w:asciiTheme="minorHAnsi" w:eastAsiaTheme="minorEastAsia" w:hAnsiTheme="minorHAnsi" w:cstheme="minorBidi"/>
          <w:sz w:val="22"/>
          <w:szCs w:val="22"/>
          <w:lang w:eastAsia="en-US"/>
        </w:rPr>
        <w:t xml:space="preserve">please contact </w:t>
      </w:r>
      <w:r>
        <w:rPr>
          <w:rFonts w:asciiTheme="minorHAnsi" w:eastAsiaTheme="minorEastAsia" w:hAnsiTheme="minorHAnsi" w:cstheme="minorBidi"/>
          <w:b/>
          <w:bCs/>
          <w:color w:val="FF0000"/>
          <w:sz w:val="22"/>
          <w:szCs w:val="22"/>
          <w:lang w:eastAsia="en-US"/>
        </w:rPr>
        <w:t xml:space="preserve">SUSANNAH HILL  </w:t>
      </w:r>
      <w:hyperlink r:id="rId25" w:history="1">
        <w:r w:rsidRPr="00533C1D">
          <w:rPr>
            <w:rStyle w:val="Hyperlink"/>
            <w:rFonts w:asciiTheme="minorHAnsi" w:eastAsiaTheme="minorEastAsia" w:hAnsiTheme="minorHAnsi" w:cstheme="minorBidi"/>
            <w:b/>
            <w:bCs/>
            <w:sz w:val="22"/>
            <w:szCs w:val="22"/>
            <w:lang w:eastAsia="en-US"/>
          </w:rPr>
          <w:t>Susannah.Hill@aura.wales</w:t>
        </w:r>
      </w:hyperlink>
    </w:p>
    <w:p w14:paraId="538ECF95" w14:textId="45DEA6B6" w:rsidR="00661092" w:rsidRPr="00F71624" w:rsidRDefault="00661092" w:rsidP="16AFFA3A">
      <w:pPr>
        <w:pBdr>
          <w:top w:val="single" w:sz="4" w:space="1" w:color="auto"/>
          <w:left w:val="single" w:sz="4" w:space="4" w:color="auto"/>
          <w:bottom w:val="single" w:sz="4" w:space="1" w:color="auto"/>
          <w:right w:val="single" w:sz="4" w:space="4" w:color="auto"/>
        </w:pBdr>
        <w:spacing w:line="256" w:lineRule="auto"/>
        <w:jc w:val="center"/>
        <w:rPr>
          <w:rFonts w:asciiTheme="minorHAnsi" w:eastAsiaTheme="minorEastAsia" w:hAnsiTheme="minorHAnsi" w:cstheme="minorBidi"/>
          <w:sz w:val="22"/>
          <w:szCs w:val="22"/>
          <w:lang w:eastAsia="en-US"/>
        </w:rPr>
      </w:pPr>
      <w:r>
        <w:br/>
      </w:r>
      <w:hyperlink/>
    </w:p>
    <w:p w14:paraId="0DA2C230" w14:textId="7828C2CC" w:rsidR="003708DE" w:rsidRPr="00F71624" w:rsidRDefault="00661092" w:rsidP="485461C0">
      <w:pPr>
        <w:pBdr>
          <w:top w:val="single" w:sz="4" w:space="1" w:color="auto"/>
          <w:left w:val="single" w:sz="4" w:space="4" w:color="auto"/>
          <w:bottom w:val="single" w:sz="4" w:space="1" w:color="auto"/>
          <w:right w:val="single" w:sz="4" w:space="4" w:color="auto"/>
        </w:pBdr>
        <w:jc w:val="center"/>
        <w:rPr>
          <w:rFonts w:asciiTheme="minorHAnsi" w:eastAsiaTheme="minorEastAsia" w:hAnsiTheme="minorHAnsi" w:cstheme="minorBidi"/>
          <w:color w:val="0000FF"/>
          <w:sz w:val="22"/>
          <w:szCs w:val="22"/>
          <w:u w:val="single"/>
          <w:lang w:eastAsia="en-US"/>
        </w:rPr>
      </w:pPr>
      <w:r w:rsidRPr="00F71624">
        <w:rPr>
          <w:rFonts w:asciiTheme="minorHAnsi" w:eastAsiaTheme="minorEastAsia" w:hAnsiTheme="minorHAnsi" w:cstheme="minorBidi"/>
          <w:sz w:val="22"/>
          <w:szCs w:val="22"/>
          <w:lang w:eastAsia="en-US"/>
        </w:rPr>
        <w:t xml:space="preserve">For further information on The Reading Agency </w:t>
      </w:r>
      <w:r>
        <w:br/>
      </w:r>
      <w:r w:rsidRPr="00F71624">
        <w:rPr>
          <w:rFonts w:asciiTheme="minorHAnsi" w:eastAsiaTheme="minorEastAsia" w:hAnsiTheme="minorHAnsi" w:cstheme="minorBidi"/>
          <w:sz w:val="22"/>
          <w:szCs w:val="22"/>
          <w:lang w:eastAsia="en-US"/>
        </w:rPr>
        <w:t xml:space="preserve">please contact </w:t>
      </w:r>
      <w:proofErr w:type="spellStart"/>
      <w:r w:rsidRPr="00F71624">
        <w:rPr>
          <w:rFonts w:asciiTheme="minorHAnsi" w:eastAsiaTheme="minorEastAsia" w:hAnsiTheme="minorHAnsi" w:cstheme="minorBidi"/>
          <w:sz w:val="22"/>
          <w:szCs w:val="22"/>
          <w:lang w:eastAsia="en-US"/>
        </w:rPr>
        <w:t>Saffeya</w:t>
      </w:r>
      <w:proofErr w:type="spellEnd"/>
      <w:r w:rsidRPr="00F71624">
        <w:rPr>
          <w:rFonts w:asciiTheme="minorHAnsi" w:eastAsiaTheme="minorEastAsia" w:hAnsiTheme="minorHAnsi" w:cstheme="minorBidi"/>
          <w:sz w:val="22"/>
          <w:szCs w:val="22"/>
          <w:lang w:eastAsia="en-US"/>
        </w:rPr>
        <w:t xml:space="preserve"> </w:t>
      </w:r>
      <w:proofErr w:type="spellStart"/>
      <w:r w:rsidRPr="00F71624">
        <w:rPr>
          <w:rFonts w:asciiTheme="minorHAnsi" w:eastAsiaTheme="minorEastAsia" w:hAnsiTheme="minorHAnsi" w:cstheme="minorBidi"/>
          <w:sz w:val="22"/>
          <w:szCs w:val="22"/>
          <w:lang w:eastAsia="en-US"/>
        </w:rPr>
        <w:t>Shebli</w:t>
      </w:r>
      <w:proofErr w:type="spellEnd"/>
      <w:r w:rsidRPr="00F71624">
        <w:rPr>
          <w:rFonts w:asciiTheme="minorHAnsi" w:eastAsiaTheme="minorEastAsia" w:hAnsiTheme="minorHAnsi" w:cstheme="minorBidi"/>
          <w:sz w:val="22"/>
          <w:szCs w:val="22"/>
          <w:lang w:eastAsia="en-US"/>
        </w:rPr>
        <w:t xml:space="preserve"> - </w:t>
      </w:r>
      <w:hyperlink r:id="rId26">
        <w:r w:rsidRPr="00F71624">
          <w:rPr>
            <w:rFonts w:asciiTheme="minorHAnsi" w:eastAsiaTheme="minorEastAsia" w:hAnsiTheme="minorHAnsi" w:cstheme="minorBidi"/>
            <w:color w:val="0000FF"/>
            <w:sz w:val="22"/>
            <w:szCs w:val="22"/>
            <w:u w:val="single"/>
            <w:lang w:eastAsia="en-US"/>
          </w:rPr>
          <w:t>saffeya.shebli@readingagency.org.uk</w:t>
        </w:r>
      </w:hyperlink>
      <w:r w:rsidR="003708DE" w:rsidRPr="00F71624">
        <w:rPr>
          <w:rFonts w:asciiTheme="minorHAnsi" w:eastAsiaTheme="minorEastAsia" w:hAnsiTheme="minorHAnsi" w:cstheme="minorBidi"/>
          <w:color w:val="0000FF"/>
          <w:sz w:val="22"/>
          <w:szCs w:val="22"/>
          <w:u w:val="single"/>
          <w:lang w:eastAsia="en-US"/>
        </w:rPr>
        <w:t>.</w:t>
      </w:r>
    </w:p>
    <w:p w14:paraId="04A18204" w14:textId="77777777" w:rsidR="003708DE" w:rsidRPr="00F71624" w:rsidRDefault="003708DE" w:rsidP="485461C0">
      <w:pPr>
        <w:pBdr>
          <w:top w:val="single" w:sz="4" w:space="1" w:color="auto"/>
          <w:left w:val="single" w:sz="4" w:space="4" w:color="auto"/>
          <w:bottom w:val="single" w:sz="4" w:space="1" w:color="auto"/>
          <w:right w:val="single" w:sz="4" w:space="4" w:color="auto"/>
        </w:pBdr>
        <w:jc w:val="center"/>
        <w:rPr>
          <w:rFonts w:asciiTheme="minorHAnsi" w:eastAsiaTheme="minorEastAsia" w:hAnsiTheme="minorHAnsi" w:cstheme="minorBidi"/>
          <w:color w:val="0000FF"/>
          <w:sz w:val="22"/>
          <w:szCs w:val="22"/>
          <w:u w:val="single"/>
          <w:lang w:eastAsia="en-US"/>
        </w:rPr>
      </w:pPr>
    </w:p>
    <w:p w14:paraId="76A91EC9" w14:textId="05433560" w:rsidR="00661092" w:rsidRPr="003708DE" w:rsidRDefault="003708DE" w:rsidP="16AFFA3A">
      <w:pPr>
        <w:pBdr>
          <w:top w:val="single" w:sz="4" w:space="1" w:color="auto"/>
          <w:left w:val="single" w:sz="4" w:space="4" w:color="auto"/>
          <w:bottom w:val="single" w:sz="4" w:space="1" w:color="auto"/>
          <w:right w:val="single" w:sz="4" w:space="4" w:color="auto"/>
        </w:pBdr>
        <w:jc w:val="center"/>
        <w:rPr>
          <w:rFonts w:asciiTheme="minorHAnsi" w:eastAsiaTheme="minorEastAsia" w:hAnsiTheme="minorHAnsi" w:cstheme="minorBidi"/>
          <w:color w:val="0000FF"/>
          <w:sz w:val="22"/>
          <w:szCs w:val="22"/>
          <w:lang w:eastAsia="en-US"/>
        </w:rPr>
      </w:pPr>
      <w:r w:rsidRPr="16AFFA3A">
        <w:rPr>
          <w:rFonts w:asciiTheme="minorHAnsi" w:eastAsiaTheme="minorEastAsia" w:hAnsiTheme="minorHAnsi" w:cstheme="minorBidi"/>
          <w:sz w:val="22"/>
          <w:szCs w:val="22"/>
          <w:lang w:eastAsia="en-US"/>
        </w:rPr>
        <w:t>For logos and images, please click</w:t>
      </w:r>
      <w:r w:rsidRPr="16AFFA3A">
        <w:rPr>
          <w:rFonts w:asciiTheme="minorHAnsi" w:eastAsiaTheme="minorEastAsia" w:hAnsiTheme="minorHAnsi" w:cstheme="minorBidi"/>
          <w:color w:val="0000FF"/>
          <w:sz w:val="22"/>
          <w:szCs w:val="22"/>
          <w:lang w:eastAsia="en-US"/>
        </w:rPr>
        <w:t xml:space="preserve"> </w:t>
      </w:r>
      <w:hyperlink r:id="rId27">
        <w:r w:rsidRPr="16AFFA3A">
          <w:rPr>
            <w:rFonts w:asciiTheme="minorHAnsi" w:eastAsiaTheme="minorEastAsia" w:hAnsiTheme="minorHAnsi" w:cstheme="minorBidi"/>
            <w:color w:val="0000FF"/>
            <w:sz w:val="22"/>
            <w:szCs w:val="22"/>
            <w:u w:val="single"/>
            <w:lang w:eastAsia="en-US"/>
          </w:rPr>
          <w:t>here</w:t>
        </w:r>
      </w:hyperlink>
      <w:r w:rsidRPr="16AFFA3A">
        <w:rPr>
          <w:rFonts w:asciiTheme="minorHAnsi" w:eastAsiaTheme="minorEastAsia" w:hAnsiTheme="minorHAnsi" w:cstheme="minorBidi"/>
          <w:sz w:val="22"/>
          <w:szCs w:val="22"/>
          <w:lang w:eastAsia="en-US"/>
        </w:rPr>
        <w:t>.</w:t>
      </w:r>
    </w:p>
    <w:p w14:paraId="47F3A6AE" w14:textId="2471354E" w:rsidR="00661092" w:rsidRPr="003708DE" w:rsidRDefault="00661092" w:rsidP="16AFFA3A">
      <w:pPr>
        <w:pBdr>
          <w:top w:val="single" w:sz="4" w:space="1" w:color="auto"/>
          <w:left w:val="single" w:sz="4" w:space="4" w:color="auto"/>
          <w:bottom w:val="single" w:sz="4" w:space="1" w:color="auto"/>
          <w:right w:val="single" w:sz="4" w:space="4" w:color="auto"/>
        </w:pBdr>
        <w:jc w:val="center"/>
        <w:rPr>
          <w:rFonts w:asciiTheme="minorHAnsi" w:eastAsiaTheme="minorEastAsia" w:hAnsiTheme="minorHAnsi" w:cstheme="minorBidi"/>
          <w:sz w:val="22"/>
          <w:szCs w:val="22"/>
          <w:lang w:eastAsia="en-US"/>
        </w:rPr>
      </w:pPr>
    </w:p>
    <w:p w14:paraId="140C8E51" w14:textId="703B21C9" w:rsidR="00661092" w:rsidRPr="003708DE" w:rsidRDefault="00F63076" w:rsidP="16AFFA3A">
      <w:pPr>
        <w:pBdr>
          <w:top w:val="single" w:sz="4" w:space="1" w:color="auto"/>
          <w:left w:val="single" w:sz="4" w:space="4" w:color="auto"/>
          <w:bottom w:val="single" w:sz="4" w:space="1" w:color="auto"/>
          <w:right w:val="single" w:sz="4" w:space="4" w:color="auto"/>
        </w:pBdr>
        <w:jc w:val="center"/>
        <w:rPr>
          <w:rFonts w:asciiTheme="minorHAnsi" w:eastAsiaTheme="minorEastAsia" w:hAnsiTheme="minorHAnsi" w:cstheme="minorBidi"/>
          <w:sz w:val="22"/>
          <w:szCs w:val="22"/>
        </w:rPr>
      </w:pPr>
      <w:hyperlink r:id="rId28">
        <w:r w:rsidR="750151F9" w:rsidRPr="16AFFA3A">
          <w:rPr>
            <w:rStyle w:val="Hyperlink"/>
            <w:rFonts w:asciiTheme="minorHAnsi" w:eastAsiaTheme="minorEastAsia" w:hAnsiTheme="minorHAnsi" w:cstheme="minorBidi"/>
            <w:sz w:val="22"/>
            <w:szCs w:val="22"/>
          </w:rPr>
          <w:t>Summerreadingchallenge.org.uk</w:t>
        </w:r>
      </w:hyperlink>
    </w:p>
    <w:p w14:paraId="4644A978" w14:textId="26F3C396" w:rsidR="00661092" w:rsidRPr="003708DE" w:rsidRDefault="00661092" w:rsidP="16AFFA3A">
      <w:pPr>
        <w:pBdr>
          <w:top w:val="single" w:sz="4" w:space="1" w:color="auto"/>
          <w:left w:val="single" w:sz="4" w:space="4" w:color="auto"/>
          <w:bottom w:val="single" w:sz="4" w:space="1" w:color="auto"/>
          <w:right w:val="single" w:sz="4" w:space="4" w:color="auto"/>
        </w:pBdr>
        <w:jc w:val="center"/>
        <w:rPr>
          <w:rFonts w:asciiTheme="minorHAnsi" w:eastAsiaTheme="minorEastAsia" w:hAnsiTheme="minorHAnsi" w:cstheme="minorBidi"/>
          <w:sz w:val="22"/>
          <w:szCs w:val="22"/>
        </w:rPr>
      </w:pPr>
    </w:p>
    <w:p w14:paraId="3DB29CF9" w14:textId="313DA3FD" w:rsidR="00661092" w:rsidRPr="003708DE" w:rsidRDefault="750151F9" w:rsidP="16AFFA3A">
      <w:pPr>
        <w:pBdr>
          <w:top w:val="single" w:sz="4" w:space="1" w:color="auto"/>
          <w:left w:val="single" w:sz="4" w:space="4" w:color="auto"/>
          <w:bottom w:val="single" w:sz="4" w:space="1" w:color="auto"/>
          <w:right w:val="single" w:sz="4" w:space="4" w:color="auto"/>
        </w:pBdr>
        <w:jc w:val="center"/>
        <w:rPr>
          <w:rFonts w:asciiTheme="minorHAnsi" w:eastAsiaTheme="minorEastAsia" w:hAnsiTheme="minorHAnsi" w:cstheme="minorBidi"/>
          <w:sz w:val="22"/>
          <w:szCs w:val="22"/>
        </w:rPr>
      </w:pPr>
      <w:r w:rsidRPr="16AFFA3A">
        <w:rPr>
          <w:rFonts w:asciiTheme="minorHAnsi" w:eastAsiaTheme="minorEastAsia" w:hAnsiTheme="minorHAnsi" w:cstheme="minorBidi"/>
          <w:sz w:val="22"/>
          <w:szCs w:val="22"/>
        </w:rPr>
        <w:t>#SillySquad2020</w:t>
      </w:r>
    </w:p>
    <w:p w14:paraId="28BE61CB" w14:textId="39C655BA" w:rsidR="00661092" w:rsidRPr="003708DE" w:rsidRDefault="003708DE" w:rsidP="16AFFA3A">
      <w:pPr>
        <w:pBdr>
          <w:top w:val="single" w:sz="4" w:space="1" w:color="auto"/>
          <w:left w:val="single" w:sz="4" w:space="4" w:color="auto"/>
          <w:bottom w:val="single" w:sz="4" w:space="1" w:color="auto"/>
          <w:right w:val="single" w:sz="4" w:space="4" w:color="auto"/>
        </w:pBdr>
        <w:jc w:val="center"/>
        <w:rPr>
          <w:rFonts w:asciiTheme="minorHAnsi" w:hAnsiTheme="minorHAnsi" w:cstheme="minorBidi"/>
          <w:b/>
          <w:bCs/>
          <w:color w:val="000000"/>
          <w:sz w:val="22"/>
          <w:szCs w:val="22"/>
        </w:rPr>
      </w:pPr>
      <w:r>
        <w:br/>
      </w:r>
      <w:r w:rsidRPr="16AFFA3A">
        <w:rPr>
          <w:rFonts w:asciiTheme="minorHAnsi" w:eastAsia="Verdana" w:hAnsiTheme="minorHAnsi" w:cstheme="minorBidi"/>
          <w:sz w:val="18"/>
          <w:szCs w:val="18"/>
          <w:lang w:eastAsia="en-US"/>
        </w:rPr>
        <w:t>Illustrations © Laura Ellen Anderson 2020</w:t>
      </w:r>
    </w:p>
    <w:p w14:paraId="22DB293A" w14:textId="08D3850F" w:rsidR="00661092" w:rsidRPr="00625A7C" w:rsidRDefault="003A19C0" w:rsidP="00D809E8">
      <w:pPr>
        <w:rPr>
          <w:rFonts w:asciiTheme="minorHAnsi" w:hAnsiTheme="minorHAnsi" w:cstheme="minorHAnsi"/>
          <w:color w:val="000000"/>
        </w:rPr>
      </w:pPr>
      <w:r>
        <w:rPr>
          <w:noProof/>
          <w:sz w:val="23"/>
          <w:szCs w:val="23"/>
        </w:rPr>
        <w:drawing>
          <wp:anchor distT="0" distB="0" distL="114300" distR="114300" simplePos="0" relativeHeight="251663360" behindDoc="0" locked="0" layoutInCell="1" allowOverlap="1" wp14:anchorId="5D77501A" wp14:editId="747C31B0">
            <wp:simplePos x="0" y="0"/>
            <wp:positionH relativeFrom="column">
              <wp:posOffset>2343150</wp:posOffset>
            </wp:positionH>
            <wp:positionV relativeFrom="paragraph">
              <wp:posOffset>219710</wp:posOffset>
            </wp:positionV>
            <wp:extent cx="961390" cy="9613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ra Leisure Logo Lib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14:sizeRelH relativeFrom="margin">
              <wp14:pctWidth>0</wp14:pctWidth>
            </wp14:sizeRelH>
            <wp14:sizeRelV relativeFrom="margin">
              <wp14:pctHeight>0</wp14:pctHeight>
            </wp14:sizeRelV>
          </wp:anchor>
        </w:drawing>
      </w:r>
    </w:p>
    <w:sectPr w:rsidR="00661092" w:rsidRPr="00625A7C" w:rsidSect="004B383A">
      <w:headerReference w:type="default" r:id="rId29"/>
      <w:footerReference w:type="default" r:id="rId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0F13F" w14:textId="77777777" w:rsidR="00706CEC" w:rsidRDefault="00706CEC" w:rsidP="007B5302">
      <w:r>
        <w:separator/>
      </w:r>
    </w:p>
  </w:endnote>
  <w:endnote w:type="continuationSeparator" w:id="0">
    <w:p w14:paraId="362C37F5" w14:textId="77777777" w:rsidR="00706CEC" w:rsidRDefault="00706CEC" w:rsidP="007B5302">
      <w:r>
        <w:continuationSeparator/>
      </w:r>
    </w:p>
  </w:endnote>
  <w:endnote w:type="continuationNotice" w:id="1">
    <w:p w14:paraId="09D5E92A" w14:textId="77777777" w:rsidR="00706CEC" w:rsidRDefault="0070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C0CC2" w14:textId="25965192" w:rsidR="00E475AF" w:rsidRDefault="00E475AF">
    <w:pPr>
      <w:pStyle w:val="Footer"/>
    </w:pPr>
    <w:r>
      <w:rPr>
        <w:noProof/>
      </w:rPr>
      <w:drawing>
        <wp:anchor distT="0" distB="0" distL="114300" distR="114300" simplePos="0" relativeHeight="251658240" behindDoc="0" locked="0" layoutInCell="1" allowOverlap="1" wp14:anchorId="0FCE4A0A" wp14:editId="12C42286">
          <wp:simplePos x="0" y="0"/>
          <wp:positionH relativeFrom="margin">
            <wp:align>right</wp:align>
          </wp:positionH>
          <wp:positionV relativeFrom="paragraph">
            <wp:posOffset>-297815</wp:posOffset>
          </wp:positionV>
          <wp:extent cx="1295400" cy="7016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01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669C55E4" wp14:editId="1E66C6A9">
          <wp:simplePos x="0" y="0"/>
          <wp:positionH relativeFrom="margin">
            <wp:align>left</wp:align>
          </wp:positionH>
          <wp:positionV relativeFrom="paragraph">
            <wp:posOffset>-297815</wp:posOffset>
          </wp:positionV>
          <wp:extent cx="1685925" cy="533400"/>
          <wp:effectExtent l="0" t="0" r="9525" b="0"/>
          <wp:wrapSquare wrapText="bothSides"/>
          <wp:docPr id="1308301743" name="Picture 130830174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85925"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65E97" w14:textId="77777777" w:rsidR="00706CEC" w:rsidRDefault="00706CEC" w:rsidP="007B5302">
      <w:r>
        <w:separator/>
      </w:r>
    </w:p>
  </w:footnote>
  <w:footnote w:type="continuationSeparator" w:id="0">
    <w:p w14:paraId="2B18D01D" w14:textId="77777777" w:rsidR="00706CEC" w:rsidRDefault="00706CEC" w:rsidP="007B5302">
      <w:r>
        <w:continuationSeparator/>
      </w:r>
    </w:p>
  </w:footnote>
  <w:footnote w:type="continuationNotice" w:id="1">
    <w:p w14:paraId="510EE561" w14:textId="77777777" w:rsidR="00706CEC" w:rsidRDefault="00706C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485461C0" w14:paraId="37AC4F03" w14:textId="77777777" w:rsidTr="499EAD17">
      <w:tc>
        <w:tcPr>
          <w:tcW w:w="3009" w:type="dxa"/>
        </w:tcPr>
        <w:p w14:paraId="6B168B03" w14:textId="704904E1" w:rsidR="485461C0" w:rsidRDefault="499EAD17" w:rsidP="00F71624">
          <w:pPr>
            <w:pStyle w:val="Header"/>
            <w:ind w:left="-115"/>
          </w:pPr>
          <w:r>
            <w:rPr>
              <w:noProof/>
            </w:rPr>
            <w:drawing>
              <wp:inline distT="0" distB="0" distL="0" distR="0" wp14:anchorId="75445694" wp14:editId="499EAD17">
                <wp:extent cx="1743075" cy="819150"/>
                <wp:effectExtent l="0" t="0" r="0" b="0"/>
                <wp:docPr id="1123074558" name="Picture 112307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43075" cy="819150"/>
                        </a:xfrm>
                        <a:prstGeom prst="rect">
                          <a:avLst/>
                        </a:prstGeom>
                      </pic:spPr>
                    </pic:pic>
                  </a:graphicData>
                </a:graphic>
              </wp:inline>
            </w:drawing>
          </w:r>
        </w:p>
      </w:tc>
      <w:tc>
        <w:tcPr>
          <w:tcW w:w="3009" w:type="dxa"/>
        </w:tcPr>
        <w:p w14:paraId="737AF99E" w14:textId="612EEAA7" w:rsidR="485461C0" w:rsidRDefault="485461C0" w:rsidP="00F71624">
          <w:pPr>
            <w:pStyle w:val="Header"/>
            <w:jc w:val="center"/>
          </w:pPr>
        </w:p>
      </w:tc>
      <w:tc>
        <w:tcPr>
          <w:tcW w:w="3009" w:type="dxa"/>
        </w:tcPr>
        <w:p w14:paraId="0267C7F0" w14:textId="7B2202DC" w:rsidR="485461C0" w:rsidRDefault="485461C0" w:rsidP="00F71624">
          <w:pPr>
            <w:pStyle w:val="Header"/>
            <w:ind w:right="-115"/>
            <w:jc w:val="right"/>
          </w:pPr>
        </w:p>
      </w:tc>
    </w:tr>
  </w:tbl>
  <w:p w14:paraId="3E84321C" w14:textId="5DBAEA75" w:rsidR="485461C0" w:rsidRDefault="485461C0" w:rsidP="00F71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62B84"/>
    <w:multiLevelType w:val="hybridMultilevel"/>
    <w:tmpl w:val="6928A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3F78CF"/>
    <w:multiLevelType w:val="hybridMultilevel"/>
    <w:tmpl w:val="DC06766E"/>
    <w:lvl w:ilvl="0" w:tplc="C0E230CA">
      <w:start w:val="1"/>
      <w:numFmt w:val="bullet"/>
      <w:lvlText w:val=""/>
      <w:lvlJc w:val="left"/>
      <w:pPr>
        <w:ind w:left="720" w:hanging="360"/>
      </w:pPr>
      <w:rPr>
        <w:rFonts w:ascii="Symbol" w:hAnsi="Symbol" w:hint="default"/>
      </w:rPr>
    </w:lvl>
    <w:lvl w:ilvl="1" w:tplc="27BA95FC">
      <w:start w:val="1"/>
      <w:numFmt w:val="bullet"/>
      <w:lvlText w:val="o"/>
      <w:lvlJc w:val="left"/>
      <w:pPr>
        <w:ind w:left="1440" w:hanging="360"/>
      </w:pPr>
      <w:rPr>
        <w:rFonts w:ascii="Courier New" w:hAnsi="Courier New" w:hint="default"/>
      </w:rPr>
    </w:lvl>
    <w:lvl w:ilvl="2" w:tplc="7DE65AA6">
      <w:start w:val="1"/>
      <w:numFmt w:val="bullet"/>
      <w:lvlText w:val=""/>
      <w:lvlJc w:val="left"/>
      <w:pPr>
        <w:ind w:left="2160" w:hanging="360"/>
      </w:pPr>
      <w:rPr>
        <w:rFonts w:ascii="Wingdings" w:hAnsi="Wingdings" w:hint="default"/>
      </w:rPr>
    </w:lvl>
    <w:lvl w:ilvl="3" w:tplc="F1BC603C">
      <w:start w:val="1"/>
      <w:numFmt w:val="bullet"/>
      <w:lvlText w:val=""/>
      <w:lvlJc w:val="left"/>
      <w:pPr>
        <w:ind w:left="2880" w:hanging="360"/>
      </w:pPr>
      <w:rPr>
        <w:rFonts w:ascii="Symbol" w:hAnsi="Symbol" w:hint="default"/>
      </w:rPr>
    </w:lvl>
    <w:lvl w:ilvl="4" w:tplc="51FC9022">
      <w:start w:val="1"/>
      <w:numFmt w:val="bullet"/>
      <w:lvlText w:val="o"/>
      <w:lvlJc w:val="left"/>
      <w:pPr>
        <w:ind w:left="3600" w:hanging="360"/>
      </w:pPr>
      <w:rPr>
        <w:rFonts w:ascii="Courier New" w:hAnsi="Courier New" w:hint="default"/>
      </w:rPr>
    </w:lvl>
    <w:lvl w:ilvl="5" w:tplc="FA1C91CA">
      <w:start w:val="1"/>
      <w:numFmt w:val="bullet"/>
      <w:lvlText w:val=""/>
      <w:lvlJc w:val="left"/>
      <w:pPr>
        <w:ind w:left="4320" w:hanging="360"/>
      </w:pPr>
      <w:rPr>
        <w:rFonts w:ascii="Wingdings" w:hAnsi="Wingdings" w:hint="default"/>
      </w:rPr>
    </w:lvl>
    <w:lvl w:ilvl="6" w:tplc="7682BFE4">
      <w:start w:val="1"/>
      <w:numFmt w:val="bullet"/>
      <w:lvlText w:val=""/>
      <w:lvlJc w:val="left"/>
      <w:pPr>
        <w:ind w:left="5040" w:hanging="360"/>
      </w:pPr>
      <w:rPr>
        <w:rFonts w:ascii="Symbol" w:hAnsi="Symbol" w:hint="default"/>
      </w:rPr>
    </w:lvl>
    <w:lvl w:ilvl="7" w:tplc="37669544">
      <w:start w:val="1"/>
      <w:numFmt w:val="bullet"/>
      <w:lvlText w:val="o"/>
      <w:lvlJc w:val="left"/>
      <w:pPr>
        <w:ind w:left="5760" w:hanging="360"/>
      </w:pPr>
      <w:rPr>
        <w:rFonts w:ascii="Courier New" w:hAnsi="Courier New" w:hint="default"/>
      </w:rPr>
    </w:lvl>
    <w:lvl w:ilvl="8" w:tplc="D7C088D2">
      <w:start w:val="1"/>
      <w:numFmt w:val="bullet"/>
      <w:lvlText w:val=""/>
      <w:lvlJc w:val="left"/>
      <w:pPr>
        <w:ind w:left="6480" w:hanging="360"/>
      </w:pPr>
      <w:rPr>
        <w:rFonts w:ascii="Wingdings" w:hAnsi="Wingdings" w:hint="default"/>
      </w:rPr>
    </w:lvl>
  </w:abstractNum>
  <w:abstractNum w:abstractNumId="2" w15:restartNumberingAfterBreak="0">
    <w:nsid w:val="42092439"/>
    <w:multiLevelType w:val="hybridMultilevel"/>
    <w:tmpl w:val="9EAE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22894"/>
    <w:multiLevelType w:val="hybridMultilevel"/>
    <w:tmpl w:val="F6BE8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EBD783F"/>
    <w:multiLevelType w:val="hybridMultilevel"/>
    <w:tmpl w:val="96748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5F"/>
    <w:rsid w:val="000070EA"/>
    <w:rsid w:val="00012758"/>
    <w:rsid w:val="0002720A"/>
    <w:rsid w:val="000444CB"/>
    <w:rsid w:val="0005762F"/>
    <w:rsid w:val="0006445A"/>
    <w:rsid w:val="00084DEF"/>
    <w:rsid w:val="00085021"/>
    <w:rsid w:val="000860B4"/>
    <w:rsid w:val="00090A3F"/>
    <w:rsid w:val="00092076"/>
    <w:rsid w:val="00094F36"/>
    <w:rsid w:val="000B219D"/>
    <w:rsid w:val="000B39D7"/>
    <w:rsid w:val="000C044A"/>
    <w:rsid w:val="000C7E86"/>
    <w:rsid w:val="000E1A0F"/>
    <w:rsid w:val="000E549E"/>
    <w:rsid w:val="00102FE8"/>
    <w:rsid w:val="001079A6"/>
    <w:rsid w:val="00135E67"/>
    <w:rsid w:val="00144AB1"/>
    <w:rsid w:val="00154B8F"/>
    <w:rsid w:val="00167595"/>
    <w:rsid w:val="001743E0"/>
    <w:rsid w:val="00191478"/>
    <w:rsid w:val="001929D8"/>
    <w:rsid w:val="001D4F86"/>
    <w:rsid w:val="001F214F"/>
    <w:rsid w:val="001F5A4C"/>
    <w:rsid w:val="00226878"/>
    <w:rsid w:val="00226C33"/>
    <w:rsid w:val="00231800"/>
    <w:rsid w:val="00232042"/>
    <w:rsid w:val="002441BA"/>
    <w:rsid w:val="00277F93"/>
    <w:rsid w:val="002B5C56"/>
    <w:rsid w:val="002C2FC1"/>
    <w:rsid w:val="002D23E8"/>
    <w:rsid w:val="002E0B66"/>
    <w:rsid w:val="003068CE"/>
    <w:rsid w:val="00314F6A"/>
    <w:rsid w:val="00315620"/>
    <w:rsid w:val="00320B59"/>
    <w:rsid w:val="0032503C"/>
    <w:rsid w:val="003252CC"/>
    <w:rsid w:val="00330ABC"/>
    <w:rsid w:val="00342605"/>
    <w:rsid w:val="00357F76"/>
    <w:rsid w:val="003653F7"/>
    <w:rsid w:val="0036630C"/>
    <w:rsid w:val="00367D30"/>
    <w:rsid w:val="003708DE"/>
    <w:rsid w:val="00374A36"/>
    <w:rsid w:val="00374E60"/>
    <w:rsid w:val="003A19C0"/>
    <w:rsid w:val="003B22C8"/>
    <w:rsid w:val="003E041C"/>
    <w:rsid w:val="003F2969"/>
    <w:rsid w:val="003F7DDE"/>
    <w:rsid w:val="0042448C"/>
    <w:rsid w:val="004341A4"/>
    <w:rsid w:val="004372E0"/>
    <w:rsid w:val="0043C60C"/>
    <w:rsid w:val="00454303"/>
    <w:rsid w:val="004B22CE"/>
    <w:rsid w:val="004B2A0A"/>
    <w:rsid w:val="004B383A"/>
    <w:rsid w:val="004B571D"/>
    <w:rsid w:val="004E0055"/>
    <w:rsid w:val="004E1747"/>
    <w:rsid w:val="004E2E83"/>
    <w:rsid w:val="00500542"/>
    <w:rsid w:val="00500ED2"/>
    <w:rsid w:val="00525ECC"/>
    <w:rsid w:val="00531E0D"/>
    <w:rsid w:val="00562AD4"/>
    <w:rsid w:val="0056514F"/>
    <w:rsid w:val="00587997"/>
    <w:rsid w:val="005B4D15"/>
    <w:rsid w:val="005B60CF"/>
    <w:rsid w:val="005D00B8"/>
    <w:rsid w:val="005E01BC"/>
    <w:rsid w:val="005E474C"/>
    <w:rsid w:val="005F12B4"/>
    <w:rsid w:val="005F6352"/>
    <w:rsid w:val="00602E3E"/>
    <w:rsid w:val="00604618"/>
    <w:rsid w:val="00605153"/>
    <w:rsid w:val="00625A7C"/>
    <w:rsid w:val="00632D5E"/>
    <w:rsid w:val="00634BA6"/>
    <w:rsid w:val="00661092"/>
    <w:rsid w:val="0066588B"/>
    <w:rsid w:val="006C6868"/>
    <w:rsid w:val="006D7E63"/>
    <w:rsid w:val="006E5097"/>
    <w:rsid w:val="007021D7"/>
    <w:rsid w:val="00706CEC"/>
    <w:rsid w:val="00713C65"/>
    <w:rsid w:val="007200B5"/>
    <w:rsid w:val="007237A3"/>
    <w:rsid w:val="00753D37"/>
    <w:rsid w:val="007654A4"/>
    <w:rsid w:val="007706B0"/>
    <w:rsid w:val="00772434"/>
    <w:rsid w:val="0077539C"/>
    <w:rsid w:val="00776B40"/>
    <w:rsid w:val="007B04CD"/>
    <w:rsid w:val="007B36A6"/>
    <w:rsid w:val="007B5302"/>
    <w:rsid w:val="007D2C6E"/>
    <w:rsid w:val="007E06B4"/>
    <w:rsid w:val="007E3F3C"/>
    <w:rsid w:val="007F628F"/>
    <w:rsid w:val="007F6732"/>
    <w:rsid w:val="00804CEF"/>
    <w:rsid w:val="0081333B"/>
    <w:rsid w:val="00816323"/>
    <w:rsid w:val="00817770"/>
    <w:rsid w:val="008237A0"/>
    <w:rsid w:val="008347DC"/>
    <w:rsid w:val="008646DE"/>
    <w:rsid w:val="00866156"/>
    <w:rsid w:val="008667DF"/>
    <w:rsid w:val="0087322F"/>
    <w:rsid w:val="00885EAE"/>
    <w:rsid w:val="00896514"/>
    <w:rsid w:val="008A482B"/>
    <w:rsid w:val="008A63BE"/>
    <w:rsid w:val="008D64BA"/>
    <w:rsid w:val="00904DA8"/>
    <w:rsid w:val="00923C26"/>
    <w:rsid w:val="00936FB2"/>
    <w:rsid w:val="00945B3F"/>
    <w:rsid w:val="00981D58"/>
    <w:rsid w:val="009863E2"/>
    <w:rsid w:val="009943ED"/>
    <w:rsid w:val="009955B0"/>
    <w:rsid w:val="009A46F8"/>
    <w:rsid w:val="009A5C7E"/>
    <w:rsid w:val="009C0027"/>
    <w:rsid w:val="009E22A6"/>
    <w:rsid w:val="009E75D0"/>
    <w:rsid w:val="00A0202D"/>
    <w:rsid w:val="00A049D4"/>
    <w:rsid w:val="00A36ED6"/>
    <w:rsid w:val="00A70FD7"/>
    <w:rsid w:val="00A75AA4"/>
    <w:rsid w:val="00A7CC10"/>
    <w:rsid w:val="00A91079"/>
    <w:rsid w:val="00A9765C"/>
    <w:rsid w:val="00AA1B64"/>
    <w:rsid w:val="00AB245C"/>
    <w:rsid w:val="00AD3576"/>
    <w:rsid w:val="00AF4B93"/>
    <w:rsid w:val="00B04A5B"/>
    <w:rsid w:val="00B279CE"/>
    <w:rsid w:val="00B473AE"/>
    <w:rsid w:val="00B526F5"/>
    <w:rsid w:val="00B553C5"/>
    <w:rsid w:val="00B55537"/>
    <w:rsid w:val="00B810BC"/>
    <w:rsid w:val="00B95FA3"/>
    <w:rsid w:val="00BA4A25"/>
    <w:rsid w:val="00BB309E"/>
    <w:rsid w:val="00BB4C24"/>
    <w:rsid w:val="00BB67B1"/>
    <w:rsid w:val="00BE7CA7"/>
    <w:rsid w:val="00C00061"/>
    <w:rsid w:val="00C12995"/>
    <w:rsid w:val="00C1650C"/>
    <w:rsid w:val="00C401C6"/>
    <w:rsid w:val="00C540BA"/>
    <w:rsid w:val="00C74B45"/>
    <w:rsid w:val="00C84B9A"/>
    <w:rsid w:val="00C874EC"/>
    <w:rsid w:val="00C94E76"/>
    <w:rsid w:val="00C96584"/>
    <w:rsid w:val="00CA1C8D"/>
    <w:rsid w:val="00CA4F99"/>
    <w:rsid w:val="00CB23A4"/>
    <w:rsid w:val="00CC1DC6"/>
    <w:rsid w:val="00CD085F"/>
    <w:rsid w:val="00CD23C0"/>
    <w:rsid w:val="00CE6951"/>
    <w:rsid w:val="00CE6A0A"/>
    <w:rsid w:val="00D12408"/>
    <w:rsid w:val="00D42ADA"/>
    <w:rsid w:val="00D809E8"/>
    <w:rsid w:val="00D841D9"/>
    <w:rsid w:val="00DA322B"/>
    <w:rsid w:val="00DA40FB"/>
    <w:rsid w:val="00DA6052"/>
    <w:rsid w:val="00DB360B"/>
    <w:rsid w:val="00DB58F1"/>
    <w:rsid w:val="00DF28A6"/>
    <w:rsid w:val="00E11E86"/>
    <w:rsid w:val="00E122F8"/>
    <w:rsid w:val="00E27118"/>
    <w:rsid w:val="00E40A2C"/>
    <w:rsid w:val="00E423E9"/>
    <w:rsid w:val="00E475AF"/>
    <w:rsid w:val="00E47BED"/>
    <w:rsid w:val="00E66ABA"/>
    <w:rsid w:val="00E708DC"/>
    <w:rsid w:val="00E7094D"/>
    <w:rsid w:val="00E84DC5"/>
    <w:rsid w:val="00E85B97"/>
    <w:rsid w:val="00E97E0B"/>
    <w:rsid w:val="00EB0824"/>
    <w:rsid w:val="00EB312E"/>
    <w:rsid w:val="00EB6480"/>
    <w:rsid w:val="00EC2709"/>
    <w:rsid w:val="00EC2F8D"/>
    <w:rsid w:val="00EC7768"/>
    <w:rsid w:val="00ED3ABB"/>
    <w:rsid w:val="00ED6B93"/>
    <w:rsid w:val="00EF218E"/>
    <w:rsid w:val="00F00D0D"/>
    <w:rsid w:val="00F11E3B"/>
    <w:rsid w:val="00F17E16"/>
    <w:rsid w:val="00F20864"/>
    <w:rsid w:val="00F35B6B"/>
    <w:rsid w:val="00F566DE"/>
    <w:rsid w:val="00F568D2"/>
    <w:rsid w:val="00F579C3"/>
    <w:rsid w:val="00F61BA9"/>
    <w:rsid w:val="00F63076"/>
    <w:rsid w:val="00F64B41"/>
    <w:rsid w:val="00F71624"/>
    <w:rsid w:val="00F8636A"/>
    <w:rsid w:val="00F93BB8"/>
    <w:rsid w:val="00F97175"/>
    <w:rsid w:val="00FB5F99"/>
    <w:rsid w:val="00FC1D43"/>
    <w:rsid w:val="00FC57B9"/>
    <w:rsid w:val="00FD1EEC"/>
    <w:rsid w:val="016E6FD9"/>
    <w:rsid w:val="01F78549"/>
    <w:rsid w:val="024EB040"/>
    <w:rsid w:val="03959089"/>
    <w:rsid w:val="0528AB92"/>
    <w:rsid w:val="05B6C5C6"/>
    <w:rsid w:val="069DF0BD"/>
    <w:rsid w:val="06A3AFEE"/>
    <w:rsid w:val="076C677E"/>
    <w:rsid w:val="078544B1"/>
    <w:rsid w:val="07DF328F"/>
    <w:rsid w:val="083AF09A"/>
    <w:rsid w:val="087FCE81"/>
    <w:rsid w:val="089848FE"/>
    <w:rsid w:val="0AC388A1"/>
    <w:rsid w:val="0B79E6F3"/>
    <w:rsid w:val="0B7EBCAD"/>
    <w:rsid w:val="0B8FEE6A"/>
    <w:rsid w:val="0C2A2637"/>
    <w:rsid w:val="0C3F03C0"/>
    <w:rsid w:val="0D5D3889"/>
    <w:rsid w:val="0D695D7D"/>
    <w:rsid w:val="0DA41E94"/>
    <w:rsid w:val="0E1544FB"/>
    <w:rsid w:val="0E7DBF5A"/>
    <w:rsid w:val="0F3C5924"/>
    <w:rsid w:val="0F5B47AD"/>
    <w:rsid w:val="1004BC28"/>
    <w:rsid w:val="100CC9C3"/>
    <w:rsid w:val="10C24418"/>
    <w:rsid w:val="10F3A255"/>
    <w:rsid w:val="11B4D3DE"/>
    <w:rsid w:val="11EDD8BA"/>
    <w:rsid w:val="15DE508D"/>
    <w:rsid w:val="16AFFA3A"/>
    <w:rsid w:val="18C3E12B"/>
    <w:rsid w:val="1969CEAD"/>
    <w:rsid w:val="19C8E5F6"/>
    <w:rsid w:val="1AF93B03"/>
    <w:rsid w:val="1B58F23F"/>
    <w:rsid w:val="1BB6FA85"/>
    <w:rsid w:val="1BE89D40"/>
    <w:rsid w:val="1D3E8F13"/>
    <w:rsid w:val="1D82C89B"/>
    <w:rsid w:val="1E04200C"/>
    <w:rsid w:val="20353F0A"/>
    <w:rsid w:val="220EDC2F"/>
    <w:rsid w:val="2225F9C8"/>
    <w:rsid w:val="2484C609"/>
    <w:rsid w:val="2585DFA0"/>
    <w:rsid w:val="258655AD"/>
    <w:rsid w:val="270F1EC1"/>
    <w:rsid w:val="27338863"/>
    <w:rsid w:val="283C67D9"/>
    <w:rsid w:val="292CC8C8"/>
    <w:rsid w:val="296F6CDE"/>
    <w:rsid w:val="2AC94E53"/>
    <w:rsid w:val="2ACA501A"/>
    <w:rsid w:val="2B555654"/>
    <w:rsid w:val="2CBC0871"/>
    <w:rsid w:val="2D9594C4"/>
    <w:rsid w:val="2EBCBFF8"/>
    <w:rsid w:val="2EED341C"/>
    <w:rsid w:val="3041C827"/>
    <w:rsid w:val="30E138FB"/>
    <w:rsid w:val="31639EBA"/>
    <w:rsid w:val="31ED0A20"/>
    <w:rsid w:val="32C7E4C9"/>
    <w:rsid w:val="33EB2283"/>
    <w:rsid w:val="340418CB"/>
    <w:rsid w:val="359E69E8"/>
    <w:rsid w:val="3622E7EF"/>
    <w:rsid w:val="36F593C6"/>
    <w:rsid w:val="385FF6B3"/>
    <w:rsid w:val="39528946"/>
    <w:rsid w:val="3A200CD3"/>
    <w:rsid w:val="3A2DA505"/>
    <w:rsid w:val="3A32A895"/>
    <w:rsid w:val="3AA554FE"/>
    <w:rsid w:val="3F780097"/>
    <w:rsid w:val="41BDA785"/>
    <w:rsid w:val="4202CA12"/>
    <w:rsid w:val="426B8A43"/>
    <w:rsid w:val="42F0C1FE"/>
    <w:rsid w:val="43308961"/>
    <w:rsid w:val="434BCE7D"/>
    <w:rsid w:val="4416EAC7"/>
    <w:rsid w:val="4548C5F8"/>
    <w:rsid w:val="46287C2D"/>
    <w:rsid w:val="46AF1B85"/>
    <w:rsid w:val="475F8CDF"/>
    <w:rsid w:val="484D8E00"/>
    <w:rsid w:val="485461C0"/>
    <w:rsid w:val="49880125"/>
    <w:rsid w:val="499EAD17"/>
    <w:rsid w:val="4ABB48B1"/>
    <w:rsid w:val="4B4EA7AD"/>
    <w:rsid w:val="4B968F18"/>
    <w:rsid w:val="4C875F02"/>
    <w:rsid w:val="4CF9F7AA"/>
    <w:rsid w:val="4F2692E1"/>
    <w:rsid w:val="4F3E3861"/>
    <w:rsid w:val="4FA6FE10"/>
    <w:rsid w:val="4FDBD8F8"/>
    <w:rsid w:val="5053DAC8"/>
    <w:rsid w:val="512821BD"/>
    <w:rsid w:val="51BB136F"/>
    <w:rsid w:val="51E2BEFD"/>
    <w:rsid w:val="522EA00E"/>
    <w:rsid w:val="5289F3D7"/>
    <w:rsid w:val="53552C36"/>
    <w:rsid w:val="5493CE9B"/>
    <w:rsid w:val="54D8D9F8"/>
    <w:rsid w:val="54F831F9"/>
    <w:rsid w:val="55A1B628"/>
    <w:rsid w:val="56541736"/>
    <w:rsid w:val="58C0AEC5"/>
    <w:rsid w:val="58ED882E"/>
    <w:rsid w:val="5A1591C6"/>
    <w:rsid w:val="5C590675"/>
    <w:rsid w:val="5C763350"/>
    <w:rsid w:val="5DFD82A4"/>
    <w:rsid w:val="5F4D32B9"/>
    <w:rsid w:val="5FB1A80F"/>
    <w:rsid w:val="60835896"/>
    <w:rsid w:val="60C571BD"/>
    <w:rsid w:val="60D01EB4"/>
    <w:rsid w:val="61020C86"/>
    <w:rsid w:val="6134186E"/>
    <w:rsid w:val="6180A1D5"/>
    <w:rsid w:val="61A652E0"/>
    <w:rsid w:val="623D7891"/>
    <w:rsid w:val="62823D1E"/>
    <w:rsid w:val="636B4809"/>
    <w:rsid w:val="6538EE4D"/>
    <w:rsid w:val="65DBD69D"/>
    <w:rsid w:val="6776EF9D"/>
    <w:rsid w:val="67B80692"/>
    <w:rsid w:val="67BB2A7D"/>
    <w:rsid w:val="67F81200"/>
    <w:rsid w:val="6A604981"/>
    <w:rsid w:val="6AF7A505"/>
    <w:rsid w:val="6C7EDF86"/>
    <w:rsid w:val="6D5DDCAB"/>
    <w:rsid w:val="6DEEAC76"/>
    <w:rsid w:val="6EB991A7"/>
    <w:rsid w:val="6FC832F8"/>
    <w:rsid w:val="70525D19"/>
    <w:rsid w:val="72B3D03E"/>
    <w:rsid w:val="750151F9"/>
    <w:rsid w:val="7505AB2A"/>
    <w:rsid w:val="75A1DA8D"/>
    <w:rsid w:val="75F4695D"/>
    <w:rsid w:val="76C6CEB2"/>
    <w:rsid w:val="77411709"/>
    <w:rsid w:val="7767A5C8"/>
    <w:rsid w:val="77C58D35"/>
    <w:rsid w:val="790686E9"/>
    <w:rsid w:val="790DA3D9"/>
    <w:rsid w:val="792CBE4D"/>
    <w:rsid w:val="7A2E1BB0"/>
    <w:rsid w:val="7A68040F"/>
    <w:rsid w:val="7A6C8231"/>
    <w:rsid w:val="7CB4723A"/>
    <w:rsid w:val="7DC14075"/>
    <w:rsid w:val="7DD40F14"/>
    <w:rsid w:val="7DF1425A"/>
    <w:rsid w:val="7F51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F5C131"/>
  <w15:docId w15:val="{7150AEA5-D898-4043-9C53-B065AD39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85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85F"/>
    <w:rPr>
      <w:color w:val="0000FF"/>
      <w:u w:val="single"/>
    </w:rPr>
  </w:style>
  <w:style w:type="character" w:styleId="Strong">
    <w:name w:val="Strong"/>
    <w:uiPriority w:val="22"/>
    <w:qFormat/>
    <w:rsid w:val="00CD085F"/>
    <w:rPr>
      <w:b/>
      <w:bCs/>
    </w:rPr>
  </w:style>
  <w:style w:type="paragraph" w:styleId="PlainText">
    <w:name w:val="Plain Text"/>
    <w:basedOn w:val="Normal"/>
    <w:link w:val="PlainTextChar"/>
    <w:uiPriority w:val="99"/>
    <w:rsid w:val="00CD085F"/>
    <w:rPr>
      <w:rFonts w:ascii="Courier New" w:hAnsi="Courier New"/>
      <w:sz w:val="20"/>
      <w:lang w:val="en-US" w:eastAsia="en-US"/>
    </w:rPr>
  </w:style>
  <w:style w:type="character" w:customStyle="1" w:styleId="PlainTextChar">
    <w:name w:val="Plain Text Char"/>
    <w:basedOn w:val="DefaultParagraphFont"/>
    <w:link w:val="PlainText"/>
    <w:uiPriority w:val="99"/>
    <w:rsid w:val="00CD085F"/>
    <w:rPr>
      <w:rFonts w:ascii="Courier New" w:eastAsia="Times New Roman" w:hAnsi="Courier New" w:cs="Times New Roman"/>
      <w:sz w:val="20"/>
      <w:szCs w:val="24"/>
      <w:lang w:val="en-US"/>
    </w:rPr>
  </w:style>
  <w:style w:type="character" w:styleId="Emphasis">
    <w:name w:val="Emphasis"/>
    <w:uiPriority w:val="20"/>
    <w:qFormat/>
    <w:rsid w:val="00CD085F"/>
    <w:rPr>
      <w:rFonts w:cs="Times New Roman"/>
      <w:i/>
      <w:iCs/>
    </w:rPr>
  </w:style>
  <w:style w:type="paragraph" w:customStyle="1" w:styleId="Normal1">
    <w:name w:val="Normal1"/>
    <w:basedOn w:val="Normal"/>
    <w:rsid w:val="00CD085F"/>
    <w:pPr>
      <w:spacing w:before="100" w:beforeAutospacing="1" w:after="100" w:afterAutospacing="1"/>
    </w:pPr>
    <w:rPr>
      <w:rFonts w:eastAsia="Calibri"/>
    </w:rPr>
  </w:style>
  <w:style w:type="character" w:customStyle="1" w:styleId="normalchar">
    <w:name w:val="normal__char"/>
    <w:rsid w:val="00CD085F"/>
  </w:style>
  <w:style w:type="paragraph" w:styleId="NormalWeb">
    <w:name w:val="Normal (Web)"/>
    <w:basedOn w:val="Normal"/>
    <w:uiPriority w:val="99"/>
    <w:unhideWhenUsed/>
    <w:rsid w:val="00CD085F"/>
    <w:pPr>
      <w:spacing w:before="100" w:beforeAutospacing="1" w:after="100" w:afterAutospacing="1"/>
    </w:pPr>
    <w:rPr>
      <w:rFonts w:eastAsia="Calibri"/>
    </w:rPr>
  </w:style>
  <w:style w:type="paragraph" w:customStyle="1" w:styleId="Normal10">
    <w:name w:val="Normal10"/>
    <w:basedOn w:val="Normal"/>
    <w:uiPriority w:val="99"/>
    <w:rsid w:val="00CD085F"/>
    <w:pPr>
      <w:spacing w:before="100" w:beforeAutospacing="1" w:after="100" w:afterAutospacing="1"/>
    </w:pPr>
    <w:rPr>
      <w:rFonts w:eastAsia="Calibri"/>
    </w:rPr>
  </w:style>
  <w:style w:type="paragraph" w:styleId="BodyText3">
    <w:name w:val="Body Text 3"/>
    <w:basedOn w:val="Normal"/>
    <w:link w:val="BodyText3Char"/>
    <w:uiPriority w:val="99"/>
    <w:unhideWhenUsed/>
    <w:rsid w:val="00CD085F"/>
    <w:pPr>
      <w:spacing w:after="120"/>
    </w:pPr>
    <w:rPr>
      <w:sz w:val="16"/>
      <w:szCs w:val="16"/>
    </w:rPr>
  </w:style>
  <w:style w:type="character" w:customStyle="1" w:styleId="BodyText3Char">
    <w:name w:val="Body Text 3 Char"/>
    <w:basedOn w:val="DefaultParagraphFont"/>
    <w:link w:val="BodyText3"/>
    <w:uiPriority w:val="99"/>
    <w:rsid w:val="00CD085F"/>
    <w:rPr>
      <w:rFonts w:ascii="Times New Roman" w:eastAsia="Times New Roman" w:hAnsi="Times New Roman" w:cs="Times New Roman"/>
      <w:sz w:val="16"/>
      <w:szCs w:val="16"/>
      <w:lang w:eastAsia="en-GB"/>
    </w:rPr>
  </w:style>
  <w:style w:type="paragraph" w:customStyle="1" w:styleId="DefaultText">
    <w:name w:val="Default Text"/>
    <w:basedOn w:val="Normal"/>
    <w:rsid w:val="00CD085F"/>
    <w:pPr>
      <w:overflowPunct w:val="0"/>
      <w:autoSpaceDE w:val="0"/>
      <w:autoSpaceDN w:val="0"/>
    </w:pPr>
    <w:rPr>
      <w:rFonts w:eastAsia="Calibri"/>
      <w:lang w:eastAsia="en-US"/>
    </w:rPr>
  </w:style>
  <w:style w:type="paragraph" w:customStyle="1" w:styleId="wordsection1">
    <w:name w:val="wordsection1"/>
    <w:basedOn w:val="Normal"/>
    <w:rsid w:val="00CD085F"/>
    <w:pPr>
      <w:spacing w:before="100" w:beforeAutospacing="1" w:after="100" w:afterAutospacing="1"/>
    </w:pPr>
    <w:rPr>
      <w:rFonts w:ascii="Calibri" w:eastAsia="Calibri" w:hAnsi="Calibri" w:cs="Calibri"/>
      <w:sz w:val="22"/>
      <w:szCs w:val="22"/>
    </w:rPr>
  </w:style>
  <w:style w:type="paragraph" w:customStyle="1" w:styleId="ydpf60cc137yiv6085005918ydpe837695cmsonormal">
    <w:name w:val="ydpf60cc137yiv6085005918ydpe837695cmsonormal"/>
    <w:basedOn w:val="Normal"/>
    <w:uiPriority w:val="99"/>
    <w:semiHidden/>
    <w:rsid w:val="00CD085F"/>
    <w:pPr>
      <w:spacing w:before="100" w:beforeAutospacing="1" w:after="100" w:afterAutospacing="1"/>
    </w:pPr>
    <w:rPr>
      <w:rFonts w:ascii="Calibri" w:eastAsia="Calibri" w:hAnsi="Calibri" w:cs="Calibri"/>
      <w:sz w:val="22"/>
      <w:szCs w:val="22"/>
    </w:rPr>
  </w:style>
  <w:style w:type="paragraph" w:styleId="Header">
    <w:name w:val="header"/>
    <w:basedOn w:val="Normal"/>
    <w:link w:val="HeaderChar"/>
    <w:uiPriority w:val="99"/>
    <w:unhideWhenUsed/>
    <w:rsid w:val="007B5302"/>
    <w:pPr>
      <w:tabs>
        <w:tab w:val="center" w:pos="4513"/>
        <w:tab w:val="right" w:pos="9026"/>
      </w:tabs>
    </w:pPr>
  </w:style>
  <w:style w:type="character" w:customStyle="1" w:styleId="HeaderChar">
    <w:name w:val="Header Char"/>
    <w:basedOn w:val="DefaultParagraphFont"/>
    <w:link w:val="Header"/>
    <w:uiPriority w:val="99"/>
    <w:rsid w:val="007B530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B5302"/>
    <w:pPr>
      <w:tabs>
        <w:tab w:val="center" w:pos="4513"/>
        <w:tab w:val="right" w:pos="9026"/>
      </w:tabs>
    </w:pPr>
  </w:style>
  <w:style w:type="character" w:customStyle="1" w:styleId="FooterChar">
    <w:name w:val="Footer Char"/>
    <w:basedOn w:val="DefaultParagraphFont"/>
    <w:link w:val="Footer"/>
    <w:uiPriority w:val="99"/>
    <w:rsid w:val="007B5302"/>
    <w:rPr>
      <w:rFonts w:ascii="Times New Roman" w:eastAsia="Times New Roman" w:hAnsi="Times New Roman" w:cs="Times New Roman"/>
      <w:sz w:val="24"/>
      <w:szCs w:val="24"/>
      <w:lang w:eastAsia="en-GB"/>
    </w:rPr>
  </w:style>
  <w:style w:type="paragraph" w:customStyle="1" w:styleId="Address">
    <w:name w:val="Address"/>
    <w:basedOn w:val="Normal"/>
    <w:rsid w:val="00EB0824"/>
    <w:pPr>
      <w:spacing w:before="120" w:after="120" w:line="252" w:lineRule="auto"/>
    </w:pPr>
    <w:rPr>
      <w:rFonts w:ascii="Calibri" w:eastAsia="Calibri" w:hAnsi="Calibri" w:cs="Calibri"/>
      <w:sz w:val="22"/>
      <w:szCs w:val="22"/>
      <w:lang w:eastAsia="en-US"/>
    </w:rPr>
  </w:style>
  <w:style w:type="paragraph" w:styleId="ListParagraph">
    <w:name w:val="List Paragraph"/>
    <w:basedOn w:val="Normal"/>
    <w:uiPriority w:val="34"/>
    <w:qFormat/>
    <w:rsid w:val="009955B0"/>
    <w:pPr>
      <w:spacing w:after="160" w:line="25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F12B4"/>
    <w:rPr>
      <w:sz w:val="16"/>
      <w:szCs w:val="16"/>
    </w:rPr>
  </w:style>
  <w:style w:type="paragraph" w:styleId="CommentText">
    <w:name w:val="annotation text"/>
    <w:basedOn w:val="Normal"/>
    <w:link w:val="CommentTextChar"/>
    <w:uiPriority w:val="99"/>
    <w:semiHidden/>
    <w:unhideWhenUsed/>
    <w:rsid w:val="005F12B4"/>
    <w:rPr>
      <w:sz w:val="20"/>
      <w:szCs w:val="20"/>
    </w:rPr>
  </w:style>
  <w:style w:type="character" w:customStyle="1" w:styleId="CommentTextChar">
    <w:name w:val="Comment Text Char"/>
    <w:basedOn w:val="DefaultParagraphFont"/>
    <w:link w:val="CommentText"/>
    <w:uiPriority w:val="99"/>
    <w:semiHidden/>
    <w:rsid w:val="005F12B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12B4"/>
    <w:rPr>
      <w:b/>
      <w:bCs/>
    </w:rPr>
  </w:style>
  <w:style w:type="character" w:customStyle="1" w:styleId="CommentSubjectChar">
    <w:name w:val="Comment Subject Char"/>
    <w:basedOn w:val="CommentTextChar"/>
    <w:link w:val="CommentSubject"/>
    <w:uiPriority w:val="99"/>
    <w:semiHidden/>
    <w:rsid w:val="005F12B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F1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2B4"/>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CB23A4"/>
    <w:rPr>
      <w:color w:val="605E5C"/>
      <w:shd w:val="clear" w:color="auto" w:fill="E1DFDD"/>
    </w:rPr>
  </w:style>
  <w:style w:type="character" w:styleId="FollowedHyperlink">
    <w:name w:val="FollowedHyperlink"/>
    <w:basedOn w:val="DefaultParagraphFont"/>
    <w:uiPriority w:val="99"/>
    <w:semiHidden/>
    <w:unhideWhenUsed/>
    <w:rsid w:val="00804CEF"/>
    <w:rPr>
      <w:color w:val="954F72" w:themeColor="followedHyperlink"/>
      <w:u w:val="single"/>
    </w:rPr>
  </w:style>
  <w:style w:type="paragraph" w:customStyle="1" w:styleId="ydpa9bcd8e3yiv7453744077msonormal">
    <w:name w:val="ydpa9bcd8e3yiv7453744077msonormal"/>
    <w:basedOn w:val="Normal"/>
    <w:rsid w:val="0002720A"/>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00ED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9700">
      <w:bodyDiv w:val="1"/>
      <w:marLeft w:val="0"/>
      <w:marRight w:val="0"/>
      <w:marTop w:val="0"/>
      <w:marBottom w:val="0"/>
      <w:divBdr>
        <w:top w:val="none" w:sz="0" w:space="0" w:color="auto"/>
        <w:left w:val="none" w:sz="0" w:space="0" w:color="auto"/>
        <w:bottom w:val="none" w:sz="0" w:space="0" w:color="auto"/>
        <w:right w:val="none" w:sz="0" w:space="0" w:color="auto"/>
      </w:divBdr>
    </w:div>
    <w:div w:id="279727644">
      <w:bodyDiv w:val="1"/>
      <w:marLeft w:val="0"/>
      <w:marRight w:val="0"/>
      <w:marTop w:val="0"/>
      <w:marBottom w:val="0"/>
      <w:divBdr>
        <w:top w:val="none" w:sz="0" w:space="0" w:color="auto"/>
        <w:left w:val="none" w:sz="0" w:space="0" w:color="auto"/>
        <w:bottom w:val="none" w:sz="0" w:space="0" w:color="auto"/>
        <w:right w:val="none" w:sz="0" w:space="0" w:color="auto"/>
      </w:divBdr>
    </w:div>
    <w:div w:id="333150646">
      <w:bodyDiv w:val="1"/>
      <w:marLeft w:val="0"/>
      <w:marRight w:val="0"/>
      <w:marTop w:val="0"/>
      <w:marBottom w:val="0"/>
      <w:divBdr>
        <w:top w:val="none" w:sz="0" w:space="0" w:color="auto"/>
        <w:left w:val="none" w:sz="0" w:space="0" w:color="auto"/>
        <w:bottom w:val="none" w:sz="0" w:space="0" w:color="auto"/>
        <w:right w:val="none" w:sz="0" w:space="0" w:color="auto"/>
      </w:divBdr>
    </w:div>
    <w:div w:id="347605293">
      <w:bodyDiv w:val="1"/>
      <w:marLeft w:val="0"/>
      <w:marRight w:val="0"/>
      <w:marTop w:val="0"/>
      <w:marBottom w:val="0"/>
      <w:divBdr>
        <w:top w:val="none" w:sz="0" w:space="0" w:color="auto"/>
        <w:left w:val="none" w:sz="0" w:space="0" w:color="auto"/>
        <w:bottom w:val="none" w:sz="0" w:space="0" w:color="auto"/>
        <w:right w:val="none" w:sz="0" w:space="0" w:color="auto"/>
      </w:divBdr>
    </w:div>
    <w:div w:id="394819527">
      <w:bodyDiv w:val="1"/>
      <w:marLeft w:val="0"/>
      <w:marRight w:val="0"/>
      <w:marTop w:val="0"/>
      <w:marBottom w:val="0"/>
      <w:divBdr>
        <w:top w:val="none" w:sz="0" w:space="0" w:color="auto"/>
        <w:left w:val="none" w:sz="0" w:space="0" w:color="auto"/>
        <w:bottom w:val="none" w:sz="0" w:space="0" w:color="auto"/>
        <w:right w:val="none" w:sz="0" w:space="0" w:color="auto"/>
      </w:divBdr>
    </w:div>
    <w:div w:id="809715346">
      <w:bodyDiv w:val="1"/>
      <w:marLeft w:val="0"/>
      <w:marRight w:val="0"/>
      <w:marTop w:val="0"/>
      <w:marBottom w:val="0"/>
      <w:divBdr>
        <w:top w:val="none" w:sz="0" w:space="0" w:color="auto"/>
        <w:left w:val="none" w:sz="0" w:space="0" w:color="auto"/>
        <w:bottom w:val="none" w:sz="0" w:space="0" w:color="auto"/>
        <w:right w:val="none" w:sz="0" w:space="0" w:color="auto"/>
      </w:divBdr>
    </w:div>
    <w:div w:id="823545102">
      <w:bodyDiv w:val="1"/>
      <w:marLeft w:val="0"/>
      <w:marRight w:val="0"/>
      <w:marTop w:val="0"/>
      <w:marBottom w:val="0"/>
      <w:divBdr>
        <w:top w:val="none" w:sz="0" w:space="0" w:color="auto"/>
        <w:left w:val="none" w:sz="0" w:space="0" w:color="auto"/>
        <w:bottom w:val="none" w:sz="0" w:space="0" w:color="auto"/>
        <w:right w:val="none" w:sz="0" w:space="0" w:color="auto"/>
      </w:divBdr>
    </w:div>
    <w:div w:id="846478440">
      <w:bodyDiv w:val="1"/>
      <w:marLeft w:val="0"/>
      <w:marRight w:val="0"/>
      <w:marTop w:val="0"/>
      <w:marBottom w:val="0"/>
      <w:divBdr>
        <w:top w:val="none" w:sz="0" w:space="0" w:color="auto"/>
        <w:left w:val="none" w:sz="0" w:space="0" w:color="auto"/>
        <w:bottom w:val="none" w:sz="0" w:space="0" w:color="auto"/>
        <w:right w:val="none" w:sz="0" w:space="0" w:color="auto"/>
      </w:divBdr>
    </w:div>
    <w:div w:id="872500972">
      <w:bodyDiv w:val="1"/>
      <w:marLeft w:val="0"/>
      <w:marRight w:val="0"/>
      <w:marTop w:val="0"/>
      <w:marBottom w:val="0"/>
      <w:divBdr>
        <w:top w:val="none" w:sz="0" w:space="0" w:color="auto"/>
        <w:left w:val="none" w:sz="0" w:space="0" w:color="auto"/>
        <w:bottom w:val="none" w:sz="0" w:space="0" w:color="auto"/>
        <w:right w:val="none" w:sz="0" w:space="0" w:color="auto"/>
      </w:divBdr>
    </w:div>
    <w:div w:id="881555744">
      <w:bodyDiv w:val="1"/>
      <w:marLeft w:val="0"/>
      <w:marRight w:val="0"/>
      <w:marTop w:val="0"/>
      <w:marBottom w:val="0"/>
      <w:divBdr>
        <w:top w:val="none" w:sz="0" w:space="0" w:color="auto"/>
        <w:left w:val="none" w:sz="0" w:space="0" w:color="auto"/>
        <w:bottom w:val="none" w:sz="0" w:space="0" w:color="auto"/>
        <w:right w:val="none" w:sz="0" w:space="0" w:color="auto"/>
      </w:divBdr>
    </w:div>
    <w:div w:id="908272941">
      <w:bodyDiv w:val="1"/>
      <w:marLeft w:val="0"/>
      <w:marRight w:val="0"/>
      <w:marTop w:val="0"/>
      <w:marBottom w:val="0"/>
      <w:divBdr>
        <w:top w:val="none" w:sz="0" w:space="0" w:color="auto"/>
        <w:left w:val="none" w:sz="0" w:space="0" w:color="auto"/>
        <w:bottom w:val="none" w:sz="0" w:space="0" w:color="auto"/>
        <w:right w:val="none" w:sz="0" w:space="0" w:color="auto"/>
      </w:divBdr>
    </w:div>
    <w:div w:id="982584963">
      <w:bodyDiv w:val="1"/>
      <w:marLeft w:val="0"/>
      <w:marRight w:val="0"/>
      <w:marTop w:val="0"/>
      <w:marBottom w:val="0"/>
      <w:divBdr>
        <w:top w:val="none" w:sz="0" w:space="0" w:color="auto"/>
        <w:left w:val="none" w:sz="0" w:space="0" w:color="auto"/>
        <w:bottom w:val="none" w:sz="0" w:space="0" w:color="auto"/>
        <w:right w:val="none" w:sz="0" w:space="0" w:color="auto"/>
      </w:divBdr>
    </w:div>
    <w:div w:id="1097942091">
      <w:bodyDiv w:val="1"/>
      <w:marLeft w:val="0"/>
      <w:marRight w:val="0"/>
      <w:marTop w:val="0"/>
      <w:marBottom w:val="0"/>
      <w:divBdr>
        <w:top w:val="none" w:sz="0" w:space="0" w:color="auto"/>
        <w:left w:val="none" w:sz="0" w:space="0" w:color="auto"/>
        <w:bottom w:val="none" w:sz="0" w:space="0" w:color="auto"/>
        <w:right w:val="none" w:sz="0" w:space="0" w:color="auto"/>
      </w:divBdr>
    </w:div>
    <w:div w:id="1105690020">
      <w:bodyDiv w:val="1"/>
      <w:marLeft w:val="0"/>
      <w:marRight w:val="0"/>
      <w:marTop w:val="0"/>
      <w:marBottom w:val="0"/>
      <w:divBdr>
        <w:top w:val="none" w:sz="0" w:space="0" w:color="auto"/>
        <w:left w:val="none" w:sz="0" w:space="0" w:color="auto"/>
        <w:bottom w:val="none" w:sz="0" w:space="0" w:color="auto"/>
        <w:right w:val="none" w:sz="0" w:space="0" w:color="auto"/>
      </w:divBdr>
    </w:div>
    <w:div w:id="1207835223">
      <w:bodyDiv w:val="1"/>
      <w:marLeft w:val="0"/>
      <w:marRight w:val="0"/>
      <w:marTop w:val="0"/>
      <w:marBottom w:val="0"/>
      <w:divBdr>
        <w:top w:val="none" w:sz="0" w:space="0" w:color="auto"/>
        <w:left w:val="none" w:sz="0" w:space="0" w:color="auto"/>
        <w:bottom w:val="none" w:sz="0" w:space="0" w:color="auto"/>
        <w:right w:val="none" w:sz="0" w:space="0" w:color="auto"/>
      </w:divBdr>
    </w:div>
    <w:div w:id="1477410310">
      <w:bodyDiv w:val="1"/>
      <w:marLeft w:val="0"/>
      <w:marRight w:val="0"/>
      <w:marTop w:val="0"/>
      <w:marBottom w:val="0"/>
      <w:divBdr>
        <w:top w:val="none" w:sz="0" w:space="0" w:color="auto"/>
        <w:left w:val="none" w:sz="0" w:space="0" w:color="auto"/>
        <w:bottom w:val="none" w:sz="0" w:space="0" w:color="auto"/>
        <w:right w:val="none" w:sz="0" w:space="0" w:color="auto"/>
      </w:divBdr>
    </w:div>
    <w:div w:id="1537812873">
      <w:bodyDiv w:val="1"/>
      <w:marLeft w:val="0"/>
      <w:marRight w:val="0"/>
      <w:marTop w:val="0"/>
      <w:marBottom w:val="0"/>
      <w:divBdr>
        <w:top w:val="none" w:sz="0" w:space="0" w:color="auto"/>
        <w:left w:val="none" w:sz="0" w:space="0" w:color="auto"/>
        <w:bottom w:val="none" w:sz="0" w:space="0" w:color="auto"/>
        <w:right w:val="none" w:sz="0" w:space="0" w:color="auto"/>
      </w:divBdr>
    </w:div>
    <w:div w:id="1605379730">
      <w:bodyDiv w:val="1"/>
      <w:marLeft w:val="0"/>
      <w:marRight w:val="0"/>
      <w:marTop w:val="0"/>
      <w:marBottom w:val="0"/>
      <w:divBdr>
        <w:top w:val="none" w:sz="0" w:space="0" w:color="auto"/>
        <w:left w:val="none" w:sz="0" w:space="0" w:color="auto"/>
        <w:bottom w:val="none" w:sz="0" w:space="0" w:color="auto"/>
        <w:right w:val="none" w:sz="0" w:space="0" w:color="auto"/>
      </w:divBdr>
    </w:div>
    <w:div w:id="1788311763">
      <w:bodyDiv w:val="1"/>
      <w:marLeft w:val="0"/>
      <w:marRight w:val="0"/>
      <w:marTop w:val="0"/>
      <w:marBottom w:val="0"/>
      <w:divBdr>
        <w:top w:val="none" w:sz="0" w:space="0" w:color="auto"/>
        <w:left w:val="none" w:sz="0" w:space="0" w:color="auto"/>
        <w:bottom w:val="none" w:sz="0" w:space="0" w:color="auto"/>
        <w:right w:val="none" w:sz="0" w:space="0" w:color="auto"/>
      </w:divBdr>
    </w:div>
    <w:div w:id="1824152509">
      <w:bodyDiv w:val="1"/>
      <w:marLeft w:val="0"/>
      <w:marRight w:val="0"/>
      <w:marTop w:val="0"/>
      <w:marBottom w:val="0"/>
      <w:divBdr>
        <w:top w:val="none" w:sz="0" w:space="0" w:color="auto"/>
        <w:left w:val="none" w:sz="0" w:space="0" w:color="auto"/>
        <w:bottom w:val="none" w:sz="0" w:space="0" w:color="auto"/>
        <w:right w:val="none" w:sz="0" w:space="0" w:color="auto"/>
      </w:divBdr>
    </w:div>
    <w:div w:id="20270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mmerreadingchallenge.org.uk/" TargetMode="External"/><Relationship Id="rId18" Type="http://schemas.openxmlformats.org/officeDocument/2006/relationships/hyperlink" Target="http://www.facebook.com/LlyfrgelloeddAuraLibraries/"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ura.wales/libraries/" TargetMode="External"/><Relationship Id="rId25" Type="http://schemas.openxmlformats.org/officeDocument/2006/relationships/hyperlink" Target="mailto:Susannah.Hill@aura.wal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about:bla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ura.wales/libraries" TargetMode="External"/><Relationship Id="rId23" Type="http://schemas.openxmlformats.org/officeDocument/2006/relationships/hyperlink" Target="about:blank" TargetMode="External"/><Relationship Id="rId28" Type="http://schemas.openxmlformats.org/officeDocument/2006/relationships/hyperlink" Target="https://summerreadingchallenge.org.uk/" TargetMode="External"/><Relationship Id="rId10" Type="http://schemas.openxmlformats.org/officeDocument/2006/relationships/endnotes" Target="endnotes.xml"/><Relationship Id="rId19" Type="http://schemas.openxmlformats.org/officeDocument/2006/relationships/hyperlink" Target="https://summerreadingchallenge.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braries@aura.wales" TargetMode="External"/><Relationship Id="rId22" Type="http://schemas.openxmlformats.org/officeDocument/2006/relationships/hyperlink" Target="about:blank" TargetMode="External"/><Relationship Id="rId27" Type="http://schemas.openxmlformats.org/officeDocument/2006/relationships/hyperlink" Target="https://drive.google.com/open?id=1IJl92bwb--fZqCturcVvru2Vu9s-1T7K"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8603EF0EBAF4D98D4928FE0C77159" ma:contentTypeVersion="12" ma:contentTypeDescription="Create a new document." ma:contentTypeScope="" ma:versionID="130f127c04b44f9c118f8cc15e6899cc">
  <xsd:schema xmlns:xsd="http://www.w3.org/2001/XMLSchema" xmlns:xs="http://www.w3.org/2001/XMLSchema" xmlns:p="http://schemas.microsoft.com/office/2006/metadata/properties" xmlns:ns2="db871c17-9ad7-4539-9f9e-5855f698bce1" xmlns:ns3="121d81b0-32ad-46d9-87d4-76347645fc05" targetNamespace="http://schemas.microsoft.com/office/2006/metadata/properties" ma:root="true" ma:fieldsID="903702ac7bbc8f92b19a2e1b7aca5ca1" ns2:_="" ns3:_="">
    <xsd:import namespace="db871c17-9ad7-4539-9f9e-5855f698bce1"/>
    <xsd:import namespace="121d81b0-32ad-46d9-87d4-76347645fc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71c17-9ad7-4539-9f9e-5855f698b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d81b0-32ad-46d9-87d4-76347645fc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AD84-95C5-4133-BB2A-3448867094BB}">
  <ds:schemaRefs>
    <ds:schemaRef ds:uri="http://schemas.microsoft.com/sharepoint/v3/contenttype/forms"/>
  </ds:schemaRefs>
</ds:datastoreItem>
</file>

<file path=customXml/itemProps2.xml><?xml version="1.0" encoding="utf-8"?>
<ds:datastoreItem xmlns:ds="http://schemas.openxmlformats.org/officeDocument/2006/customXml" ds:itemID="{ABA28FD4-0907-4976-8313-CCCB87812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71c17-9ad7-4539-9f9e-5855f698bce1"/>
    <ds:schemaRef ds:uri="121d81b0-32ad-46d9-87d4-76347645f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15BC9-090F-4BD9-9F7B-39DBC7E901FE}">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121d81b0-32ad-46d9-87d4-76347645fc05"/>
    <ds:schemaRef ds:uri="db871c17-9ad7-4539-9f9e-5855f698bce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DBDEB8E-72F1-47C1-941C-E6C68D44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EE386894</Template>
  <TotalTime>0</TotalTime>
  <Pages>3</Pages>
  <Words>958</Words>
  <Characters>5465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Annabelle Wright</dc:creator>
  <cp:lastModifiedBy>Kate Leonard</cp:lastModifiedBy>
  <cp:revision>2</cp:revision>
  <cp:lastPrinted>2020-01-17T17:25:00Z</cp:lastPrinted>
  <dcterms:created xsi:type="dcterms:W3CDTF">2020-07-15T16:31:00Z</dcterms:created>
  <dcterms:modified xsi:type="dcterms:W3CDTF">2020-07-15T16:31:00Z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0x0101003818603EF0EBAF4D98D4928FE0C77159</vt:lpwstr>
  </property>
  <property fmtid="{D5CDD505-2E9C-101B-9397-08002B2CF9AE}" pid="3" name="Order">
    <vt:r8>4724000</vt:r8>
  </property>
</Properties>
</file>